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AAE5FA81-AC7C-427F-A324-C5B69F9D3D86}"/>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