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cb3c44-3972-4929-b6d9-2a051707f931">
      <Terms xmlns="http://schemas.microsoft.com/office/infopath/2007/PartnerControls"/>
    </lcf76f155ced4ddcb4097134ff3c332f>
    <TaxCatchAll xmlns="49fc5d70-f12a-4a3b-b8c9-b44d32de8b0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9D5FC2F6-A380-42F1-B30E-25AFB1300422}"/>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