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134FF40B" w:rsidR="00917910" w:rsidRDefault="00420921" w:rsidP="002F602A">
      <w:pPr>
        <w:tabs>
          <w:tab w:val="left" w:pos="2880"/>
        </w:tabs>
        <w:spacing w:after="0"/>
        <w:rPr>
          <w:rFonts w:ascii="Aptos" w:hAnsi="Aptos" w:cs="Calibri"/>
          <w:b/>
          <w:bCs/>
        </w:rPr>
      </w:pPr>
      <w:r w:rsidRPr="002D7204">
        <w:rPr>
          <w:rFonts w:ascii="Aptos" w:hAnsi="Aptos" w:cs="Calibri"/>
          <w:b/>
          <w:bCs/>
          <w:noProof/>
        </w:rPr>
        <mc:AlternateContent>
          <mc:Choice Requires="wps">
            <w:drawing>
              <wp:anchor distT="45720" distB="45720" distL="114300" distR="114300" simplePos="0" relativeHeight="251658241" behindDoc="0" locked="0" layoutInCell="1" allowOverlap="1" wp14:anchorId="23D39A01" wp14:editId="7CD4EB84">
                <wp:simplePos x="0" y="0"/>
                <wp:positionH relativeFrom="margin">
                  <wp:posOffset>1326515</wp:posOffset>
                </wp:positionH>
                <wp:positionV relativeFrom="paragraph">
                  <wp:posOffset>135255</wp:posOffset>
                </wp:positionV>
                <wp:extent cx="3512820" cy="10763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076325"/>
                        </a:xfrm>
                        <a:prstGeom prst="rect">
                          <a:avLst/>
                        </a:prstGeom>
                        <a:solidFill>
                          <a:srgbClr val="004E7E"/>
                        </a:solidFill>
                        <a:ln w="9525">
                          <a:noFill/>
                          <a:miter lim="800000"/>
                          <a:headEnd/>
                          <a:tailEnd/>
                        </a:ln>
                      </wps:spPr>
                      <wps:txbx>
                        <w:txbxContent>
                          <w:p w14:paraId="1E8910A4" w14:textId="52E25CEA" w:rsidR="00917910" w:rsidRPr="00427803" w:rsidRDefault="00505C99">
                            <w:pPr>
                              <w:rPr>
                                <w:rFonts w:ascii="Tahoma" w:hAnsi="Tahoma" w:cs="Tahoma"/>
                                <w:b/>
                                <w:bCs/>
                                <w:color w:val="FFFFFF" w:themeColor="background1"/>
                                <w:sz w:val="36"/>
                                <w:szCs w:val="36"/>
                              </w:rPr>
                            </w:pPr>
                            <w:r>
                              <w:rPr>
                                <w:rFonts w:ascii="Tahoma" w:hAnsi="Tahoma" w:cs="Tahoma"/>
                                <w:b/>
                                <w:bCs/>
                                <w:color w:val="FFFFFF" w:themeColor="background1"/>
                                <w:sz w:val="36"/>
                                <w:szCs w:val="36"/>
                              </w:rPr>
                              <w:t>SEND Admin Assistant</w:t>
                            </w:r>
                            <w:r w:rsidR="00A52A3F" w:rsidRPr="00427803">
                              <w:rPr>
                                <w:rFonts w:ascii="Tahoma" w:hAnsi="Tahoma" w:cs="Tahoma"/>
                                <w:b/>
                                <w:bCs/>
                                <w:color w:val="FFFFFF" w:themeColor="background1"/>
                                <w:sz w:val="36"/>
                                <w:szCs w:val="36"/>
                              </w:rPr>
                              <w:t xml:space="preserve">                  </w:t>
                            </w:r>
                          </w:p>
                          <w:p w14:paraId="17F1D8B1" w14:textId="37579051"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420921">
                              <w:rPr>
                                <w:rFonts w:ascii="Tahoma" w:hAnsi="Tahoma" w:cs="Tahoma"/>
                                <w:b/>
                                <w:bCs/>
                                <w:color w:val="FFFFFF" w:themeColor="background1"/>
                                <w:sz w:val="36"/>
                                <w:szCs w:val="36"/>
                              </w:rPr>
                              <w:t xml:space="preserve"> School &amp; Preschool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04.45pt;margin-top:10.65pt;width:276.6pt;height:8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" fillcolor="#004e7e" stroked="f">
                <v:textbox>
                  <w:txbxContent>
                    <w:p w14:paraId="1E8910A4" w14:textId="52E25CEA" w:rsidR="00917910" w:rsidRPr="00427803" w:rsidRDefault="00505C99">
                      <w:pPr>
                        <w:rPr>
                          <w:rFonts w:ascii="Tahoma" w:hAnsi="Tahoma" w:cs="Tahoma"/>
                          <w:b/>
                          <w:bCs/>
                          <w:color w:val="FFFFFF" w:themeColor="background1"/>
                          <w:sz w:val="36"/>
                          <w:szCs w:val="36"/>
                        </w:rPr>
                      </w:pPr>
                      <w:r>
                        <w:rPr>
                          <w:rFonts w:ascii="Tahoma" w:hAnsi="Tahoma" w:cs="Tahoma"/>
                          <w:b/>
                          <w:bCs/>
                          <w:color w:val="FFFFFF" w:themeColor="background1"/>
                          <w:sz w:val="36"/>
                          <w:szCs w:val="36"/>
                        </w:rPr>
                        <w:t>SEND Admin Assistant</w:t>
                      </w:r>
                      <w:r w:rsidR="00A52A3F" w:rsidRPr="00427803">
                        <w:rPr>
                          <w:rFonts w:ascii="Tahoma" w:hAnsi="Tahoma" w:cs="Tahoma"/>
                          <w:b/>
                          <w:bCs/>
                          <w:color w:val="FFFFFF" w:themeColor="background1"/>
                          <w:sz w:val="36"/>
                          <w:szCs w:val="36"/>
                        </w:rPr>
                        <w:t xml:space="preserve">                  </w:t>
                      </w:r>
                    </w:p>
                    <w:p w14:paraId="17F1D8B1" w14:textId="37579051"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420921">
                        <w:rPr>
                          <w:rFonts w:ascii="Tahoma" w:hAnsi="Tahoma" w:cs="Tahoma"/>
                          <w:b/>
                          <w:bCs/>
                          <w:color w:val="FFFFFF" w:themeColor="background1"/>
                          <w:sz w:val="36"/>
                          <w:szCs w:val="36"/>
                        </w:rPr>
                        <w:t xml:space="preserve"> School &amp; Preschool</w:t>
                      </w:r>
                    </w:p>
                  </w:txbxContent>
                </v:textbox>
                <w10:wrap type="square" anchorx="margin"/>
              </v:shape>
            </w:pict>
          </mc:Fallback>
        </mc:AlternateContent>
      </w:r>
      <w:r w:rsidR="0094292B" w:rsidRPr="004073F9">
        <w:rPr>
          <w:rFonts w:ascii="Aptos" w:hAnsi="Aptos" w:cs="Calibri"/>
          <w:b/>
          <w:bCs/>
          <w:noProof/>
        </w:rPr>
        <mc:AlternateContent>
          <mc:Choice Requires="wps">
            <w:drawing>
              <wp:anchor distT="45720" distB="45720" distL="114300" distR="114300" simplePos="0" relativeHeight="251658240" behindDoc="0" locked="0" layoutInCell="1" allowOverlap="1" wp14:anchorId="5E090C45" wp14:editId="26C4C2C3">
                <wp:simplePos x="0" y="0"/>
                <wp:positionH relativeFrom="page">
                  <wp:align>left</wp:align>
                </wp:positionH>
                <wp:positionV relativeFrom="paragraph">
                  <wp:posOffset>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521ED964" w14:textId="60D8B3F8" w:rsidR="00303279" w:rsidRPr="00303279" w:rsidRDefault="00D14C74" w:rsidP="00303279">
                            <w:pPr>
                              <w:pStyle w:val="NormalWeb"/>
                              <w:rPr>
                                <w:rFonts w:eastAsia="Times New Roman"/>
                              </w:rPr>
                            </w:pPr>
                            <w:r>
                              <w:rPr>
                                <w:noProof/>
                                <w14:ligatures w14:val="standardContextual"/>
                              </w:rPr>
                              <w:t xml:space="preserve">    </w:t>
                            </w:r>
                            <w:r w:rsidR="00A53436">
                              <w:rPr>
                                <w:b/>
                                <w:bCs/>
                                <w:sz w:val="44"/>
                                <w:szCs w:val="44"/>
                              </w:rPr>
                              <w:t xml:space="preserve"> </w:t>
                            </w:r>
                          </w:p>
                          <w:p w14:paraId="612CD4DD" w14:textId="0486BE0E" w:rsidR="004073F9" w:rsidRPr="004073F9" w:rsidRDefault="00A53436" w:rsidP="00F95BD6">
                            <w:pPr>
                              <w:spacing w:after="0" w:line="240" w:lineRule="auto"/>
                              <w:ind w:left="8640"/>
                              <w:rPr>
                                <w:b/>
                                <w:bCs/>
                                <w:sz w:val="44"/>
                                <w:szCs w:val="44"/>
                              </w:rPr>
                            </w:pPr>
                            <w:r>
                              <w:rPr>
                                <w:b/>
                                <w:bCs/>
                                <w:sz w:val="44"/>
                                <w:szCs w:val="44"/>
                              </w:rPr>
                              <w:t xml:space="preserve">   </w:t>
                            </w:r>
                            <w:r w:rsidR="00A52A3F">
                              <w:rPr>
                                <w:noProof/>
                              </w:rPr>
                              <w:t xml:space="preserve"> </w:t>
                            </w:r>
                            <w:r w:rsidR="00A52A3F">
                              <w:t xml:space="preserve">     </w:t>
                            </w:r>
                            <w:r>
                              <w:rPr>
                                <w:noProof/>
                              </w:rPr>
                              <w:t xml:space="preserve">                           </w:t>
                            </w:r>
                            <w:r w:rsidR="00D14C74">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Text Box 2" o:spid="_x0000_s1026" type="#_x0000_t202" style="position:absolute;margin-left:0;margin-top:0;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dFQIAACA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" fillcolor="#004e7e">
                <v:textbo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521ED964" w14:textId="60D8B3F8" w:rsidR="00303279" w:rsidRPr="00303279" w:rsidRDefault="00D14C74" w:rsidP="00303279">
                      <w:pPr>
                        <w:pStyle w:val="NormalWeb"/>
                        <w:rPr>
                          <w:rFonts w:eastAsia="Times New Roman"/>
                        </w:rPr>
                      </w:pPr>
                      <w:r>
                        <w:rPr>
                          <w:noProof/>
                          <w14:ligatures w14:val="standardContextual"/>
                        </w:rPr>
                        <w:t xml:space="preserve">    </w:t>
                      </w:r>
                      <w:r w:rsidR="00A53436">
                        <w:rPr>
                          <w:b/>
                          <w:bCs/>
                          <w:sz w:val="44"/>
                          <w:szCs w:val="44"/>
                        </w:rPr>
                        <w:t xml:space="preserve"> </w:t>
                      </w:r>
                    </w:p>
                    <w:p w14:paraId="612CD4DD" w14:textId="0486BE0E" w:rsidR="004073F9" w:rsidRPr="004073F9" w:rsidRDefault="00A53436" w:rsidP="00F95BD6">
                      <w:pPr>
                        <w:spacing w:after="0" w:line="240" w:lineRule="auto"/>
                        <w:ind w:left="8640"/>
                        <w:rPr>
                          <w:b/>
                          <w:bCs/>
                          <w:sz w:val="44"/>
                          <w:szCs w:val="44"/>
                        </w:rPr>
                      </w:pPr>
                      <w:r>
                        <w:rPr>
                          <w:b/>
                          <w:bCs/>
                          <w:sz w:val="44"/>
                          <w:szCs w:val="44"/>
                        </w:rPr>
                        <w:t xml:space="preserve">   </w:t>
                      </w:r>
                      <w:r w:rsidR="00A52A3F">
                        <w:rPr>
                          <w:noProof/>
                        </w:rPr>
                        <w:t xml:space="preserve"> </w:t>
                      </w:r>
                      <w:r w:rsidR="00A52A3F">
                        <w:t xml:space="preserve">     </w:t>
                      </w:r>
                      <w:r>
                        <w:rPr>
                          <w:noProof/>
                        </w:rPr>
                        <w:t xml:space="preserve">                           </w:t>
                      </w:r>
                      <w:r w:rsidR="00D14C74">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v:textbox>
                <w10:wrap type="square" anchorx="page"/>
              </v:shape>
            </w:pict>
          </mc:Fallback>
        </mc:AlternateContent>
      </w:r>
      <w:r w:rsidR="00303279" w:rsidRPr="00303279">
        <w:rPr>
          <w:rFonts w:eastAsia="Times New Roman"/>
          <w:noProof/>
        </w:rPr>
        <w:drawing>
          <wp:anchor distT="0" distB="0" distL="114300" distR="114300" simplePos="0" relativeHeight="251659266" behindDoc="0" locked="0" layoutInCell="1" allowOverlap="1" wp14:anchorId="7C16649F" wp14:editId="19D44A99">
            <wp:simplePos x="0" y="0"/>
            <wp:positionH relativeFrom="margin">
              <wp:posOffset>5612765</wp:posOffset>
            </wp:positionH>
            <wp:positionV relativeFrom="paragraph">
              <wp:posOffset>149225</wp:posOffset>
            </wp:positionV>
            <wp:extent cx="1038225" cy="123074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23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809">
        <w:rPr>
          <w:noProof/>
          <w14:ligatures w14:val="standardContextual"/>
        </w:rPr>
        <w:drawing>
          <wp:anchor distT="0" distB="0" distL="114300" distR="114300" simplePos="0" relativeHeight="251658242" behindDoc="1" locked="0" layoutInCell="1" allowOverlap="1" wp14:anchorId="4B9E48FC" wp14:editId="2FBB6D41">
            <wp:simplePos x="0" y="0"/>
            <wp:positionH relativeFrom="page">
              <wp:posOffset>247650</wp:posOffset>
            </wp:positionH>
            <wp:positionV relativeFrom="paragraph">
              <wp:posOffset>139700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14:paraId="0EF8394E" w14:textId="77777777" w:rsidTr="00334197">
        <w:tc>
          <w:tcPr>
            <w:tcW w:w="2689" w:type="dxa"/>
          </w:tcPr>
          <w:p w14:paraId="4D08C966" w14:textId="477C040B" w:rsidR="00E56AC5" w:rsidRPr="00427803" w:rsidRDefault="00E56AC5" w:rsidP="00917910">
            <w:pPr>
              <w:tabs>
                <w:tab w:val="left" w:pos="2880"/>
              </w:tabs>
              <w:rPr>
                <w:rFonts w:ascii="Tahoma" w:hAnsi="Tahoma" w:cs="Tahoma"/>
              </w:rPr>
            </w:pPr>
            <w:r w:rsidRPr="00427803">
              <w:rPr>
                <w:rFonts w:ascii="Tahoma" w:hAnsi="Tahoma" w:cs="Tahoma"/>
                <w:b/>
                <w:bCs/>
              </w:rPr>
              <w:t xml:space="preserve">Location:                           </w:t>
            </w:r>
          </w:p>
        </w:tc>
        <w:tc>
          <w:tcPr>
            <w:tcW w:w="7654" w:type="dxa"/>
          </w:tcPr>
          <w:p w14:paraId="65231C0E" w14:textId="53FC4461" w:rsidR="00E56AC5" w:rsidRPr="00427803" w:rsidRDefault="00F95BD6" w:rsidP="00917910">
            <w:pPr>
              <w:tabs>
                <w:tab w:val="left" w:pos="2880"/>
              </w:tabs>
              <w:rPr>
                <w:rFonts w:ascii="Tahoma" w:hAnsi="Tahoma" w:cs="Tahoma"/>
              </w:rPr>
            </w:pPr>
            <w:r w:rsidRPr="00427803">
              <w:rPr>
                <w:rFonts w:ascii="Tahoma" w:hAnsi="Tahoma" w:cs="Tahoma"/>
              </w:rPr>
              <w:t>Lytchett Matravers</w:t>
            </w:r>
            <w:r w:rsidR="00A52A3F" w:rsidRPr="00427803">
              <w:rPr>
                <w:rFonts w:ascii="Tahoma" w:hAnsi="Tahoma" w:cs="Tahoma"/>
              </w:rPr>
              <w:t xml:space="preserve"> Primary</w:t>
            </w:r>
            <w:r w:rsidR="00795539" w:rsidRPr="00427803">
              <w:rPr>
                <w:rFonts w:ascii="Tahoma" w:hAnsi="Tahoma" w:cs="Tahoma"/>
              </w:rPr>
              <w:t xml:space="preserve"> </w:t>
            </w:r>
            <w:r w:rsidR="006A22C3" w:rsidRPr="00427803">
              <w:rPr>
                <w:rFonts w:ascii="Tahoma" w:hAnsi="Tahoma" w:cs="Tahoma"/>
              </w:rPr>
              <w:t>School</w:t>
            </w:r>
            <w:r w:rsidR="00420921">
              <w:rPr>
                <w:rFonts w:ascii="Tahoma" w:hAnsi="Tahoma" w:cs="Tahoma"/>
              </w:rPr>
              <w:t xml:space="preserve"> &amp; Preschool</w:t>
            </w:r>
          </w:p>
        </w:tc>
      </w:tr>
      <w:tr w:rsidR="00E56AC5" w14:paraId="1B74459B" w14:textId="77777777" w:rsidTr="00334197">
        <w:tc>
          <w:tcPr>
            <w:tcW w:w="2689" w:type="dxa"/>
          </w:tcPr>
          <w:p w14:paraId="63BB0E3F" w14:textId="7078A0E4" w:rsidR="00E56AC5" w:rsidRPr="00427803" w:rsidRDefault="00E56AC5" w:rsidP="00917910">
            <w:pPr>
              <w:tabs>
                <w:tab w:val="left" w:pos="2880"/>
              </w:tabs>
              <w:rPr>
                <w:rFonts w:ascii="Tahoma" w:hAnsi="Tahoma" w:cs="Tahoma"/>
              </w:rPr>
            </w:pPr>
            <w:r w:rsidRPr="00427803">
              <w:rPr>
                <w:rFonts w:ascii="Tahoma" w:hAnsi="Tahoma" w:cs="Tahoma"/>
                <w:b/>
                <w:bCs/>
              </w:rPr>
              <w:t>Contract:</w:t>
            </w:r>
          </w:p>
        </w:tc>
        <w:tc>
          <w:tcPr>
            <w:tcW w:w="7654" w:type="dxa"/>
          </w:tcPr>
          <w:p w14:paraId="305F37D3" w14:textId="472005CE" w:rsidR="00197654" w:rsidRDefault="00197654" w:rsidP="00197654">
            <w:pPr>
              <w:tabs>
                <w:tab w:val="left" w:pos="2880"/>
              </w:tabs>
              <w:rPr>
                <w:rFonts w:ascii="Tahoma" w:hAnsi="Tahoma" w:cs="Tahoma"/>
              </w:rPr>
            </w:pPr>
            <w:r>
              <w:rPr>
                <w:rFonts w:ascii="Tahoma" w:hAnsi="Tahoma" w:cs="Tahoma"/>
              </w:rPr>
              <w:t xml:space="preserve">13 </w:t>
            </w:r>
            <w:r w:rsidR="00E56AC5" w:rsidRPr="00427803">
              <w:rPr>
                <w:rFonts w:ascii="Tahoma" w:hAnsi="Tahoma" w:cs="Tahoma"/>
              </w:rPr>
              <w:t xml:space="preserve">hours per week, </w:t>
            </w:r>
            <w:r>
              <w:rPr>
                <w:rFonts w:ascii="Tahoma" w:hAnsi="Tahoma" w:cs="Tahoma"/>
              </w:rPr>
              <w:t xml:space="preserve">- Two days per week - </w:t>
            </w:r>
            <w:r w:rsidR="00E56AC5" w:rsidRPr="00197654">
              <w:rPr>
                <w:rFonts w:ascii="Tahoma" w:hAnsi="Tahoma" w:cs="Tahoma"/>
              </w:rPr>
              <w:t>term time</w:t>
            </w:r>
            <w:r w:rsidR="00B8770D">
              <w:rPr>
                <w:rFonts w:ascii="Tahoma" w:hAnsi="Tahoma" w:cs="Tahoma"/>
              </w:rPr>
              <w:t xml:space="preserve"> + 1 INSET day</w:t>
            </w:r>
          </w:p>
          <w:p w14:paraId="1A1E6779" w14:textId="474747B2" w:rsidR="00226CD4" w:rsidRPr="00427803" w:rsidRDefault="00226CD4" w:rsidP="00917910">
            <w:pPr>
              <w:tabs>
                <w:tab w:val="left" w:pos="2880"/>
              </w:tabs>
              <w:rPr>
                <w:rFonts w:ascii="Tahoma" w:hAnsi="Tahoma" w:cs="Tahoma"/>
              </w:rPr>
            </w:pPr>
          </w:p>
        </w:tc>
      </w:tr>
      <w:tr w:rsidR="00E56AC5" w14:paraId="64D7D3C2" w14:textId="77777777" w:rsidTr="00334197">
        <w:tc>
          <w:tcPr>
            <w:tcW w:w="2689" w:type="dxa"/>
          </w:tcPr>
          <w:p w14:paraId="569F0B12" w14:textId="6965BFD0" w:rsidR="00E56AC5" w:rsidRPr="00427803" w:rsidRDefault="00E56AC5" w:rsidP="00917910">
            <w:pPr>
              <w:tabs>
                <w:tab w:val="left" w:pos="2880"/>
              </w:tabs>
              <w:rPr>
                <w:rFonts w:ascii="Tahoma" w:hAnsi="Tahoma" w:cs="Tahoma"/>
              </w:rPr>
            </w:pPr>
            <w:r w:rsidRPr="00427803">
              <w:rPr>
                <w:rFonts w:ascii="Tahoma" w:hAnsi="Tahoma" w:cs="Tahoma"/>
                <w:b/>
              </w:rPr>
              <w:t>Salary:</w:t>
            </w:r>
          </w:p>
        </w:tc>
        <w:tc>
          <w:tcPr>
            <w:tcW w:w="7654" w:type="dxa"/>
          </w:tcPr>
          <w:p w14:paraId="6773FE76" w14:textId="1A0C40D6" w:rsidR="00C72D6E" w:rsidRPr="00427803" w:rsidRDefault="00F33D64" w:rsidP="00917910">
            <w:pPr>
              <w:tabs>
                <w:tab w:val="left" w:pos="2880"/>
              </w:tabs>
              <w:rPr>
                <w:rFonts w:ascii="Tahoma" w:hAnsi="Tahoma" w:cs="Tahoma"/>
              </w:rPr>
            </w:pPr>
            <w:r w:rsidRPr="00427803">
              <w:rPr>
                <w:rFonts w:ascii="Tahoma" w:hAnsi="Tahoma" w:cs="Tahoma"/>
              </w:rPr>
              <w:t>B</w:t>
            </w:r>
            <w:r w:rsidR="007B56B9" w:rsidRPr="00427803">
              <w:rPr>
                <w:rFonts w:ascii="Tahoma" w:hAnsi="Tahoma" w:cs="Tahoma"/>
              </w:rPr>
              <w:t xml:space="preserve">etween </w:t>
            </w:r>
            <w:r w:rsidR="00E56AC5" w:rsidRPr="00427803">
              <w:rPr>
                <w:rFonts w:ascii="Tahoma" w:hAnsi="Tahoma" w:cs="Tahoma"/>
              </w:rPr>
              <w:t>£</w:t>
            </w:r>
            <w:r w:rsidR="00197654">
              <w:rPr>
                <w:rFonts w:ascii="Tahoma" w:hAnsi="Tahoma" w:cs="Tahoma"/>
              </w:rPr>
              <w:t>8,</w:t>
            </w:r>
            <w:r w:rsidR="00F56853">
              <w:rPr>
                <w:rFonts w:ascii="Tahoma" w:hAnsi="Tahoma" w:cs="Tahoma"/>
              </w:rPr>
              <w:t>782</w:t>
            </w:r>
            <w:r w:rsidR="00197654">
              <w:rPr>
                <w:rFonts w:ascii="Tahoma" w:hAnsi="Tahoma" w:cs="Tahoma"/>
              </w:rPr>
              <w:t xml:space="preserve"> </w:t>
            </w:r>
            <w:r w:rsidR="00E56AC5" w:rsidRPr="00427803">
              <w:rPr>
                <w:rFonts w:ascii="Tahoma" w:hAnsi="Tahoma" w:cs="Tahoma"/>
              </w:rPr>
              <w:t>to £</w:t>
            </w:r>
            <w:r w:rsidR="00197654">
              <w:rPr>
                <w:rFonts w:ascii="Tahoma" w:hAnsi="Tahoma" w:cs="Tahoma"/>
              </w:rPr>
              <w:t>9,</w:t>
            </w:r>
            <w:r w:rsidR="00F56853">
              <w:rPr>
                <w:rFonts w:ascii="Tahoma" w:hAnsi="Tahoma" w:cs="Tahoma"/>
              </w:rPr>
              <w:t>846</w:t>
            </w:r>
            <w:r w:rsidR="00C72D6E" w:rsidRPr="00427803">
              <w:rPr>
                <w:rFonts w:ascii="Tahoma" w:hAnsi="Tahoma" w:cs="Tahoma"/>
              </w:rPr>
              <w:t xml:space="preserve"> per annum (actual)</w:t>
            </w:r>
          </w:p>
          <w:p w14:paraId="2E78A17C" w14:textId="5598C98D" w:rsidR="00E56AC5" w:rsidRPr="00427803" w:rsidRDefault="005A6684" w:rsidP="007B56B9">
            <w:pPr>
              <w:tabs>
                <w:tab w:val="left" w:pos="2880"/>
              </w:tabs>
              <w:rPr>
                <w:rFonts w:ascii="Tahoma" w:hAnsi="Tahoma" w:cs="Tahoma"/>
              </w:rPr>
            </w:pPr>
            <w:r w:rsidRPr="00427803">
              <w:rPr>
                <w:rFonts w:ascii="Tahoma" w:hAnsi="Tahoma" w:cs="Tahoma"/>
              </w:rPr>
              <w:t>£</w:t>
            </w:r>
            <w:r w:rsidR="00F56853">
              <w:rPr>
                <w:rFonts w:ascii="Tahoma" w:hAnsi="Tahoma" w:cs="Tahoma"/>
              </w:rPr>
              <w:t>29,542</w:t>
            </w:r>
            <w:r w:rsidRPr="00427803">
              <w:rPr>
                <w:rFonts w:ascii="Tahoma" w:hAnsi="Tahoma" w:cs="Tahoma"/>
              </w:rPr>
              <w:t xml:space="preserve"> to £</w:t>
            </w:r>
            <w:r w:rsidR="00F56853">
              <w:rPr>
                <w:rFonts w:ascii="Tahoma" w:hAnsi="Tahoma" w:cs="Tahoma"/>
              </w:rPr>
              <w:t>33,119</w:t>
            </w:r>
            <w:r w:rsidRPr="00427803">
              <w:rPr>
                <w:rFonts w:ascii="Tahoma" w:hAnsi="Tahoma" w:cs="Tahoma"/>
              </w:rPr>
              <w:t xml:space="preserve"> per annum full time equivalent </w:t>
            </w:r>
          </w:p>
        </w:tc>
      </w:tr>
      <w:tr w:rsidR="00E56AC5" w14:paraId="1566CFAE" w14:textId="77777777" w:rsidTr="00334197">
        <w:tc>
          <w:tcPr>
            <w:tcW w:w="2689" w:type="dxa"/>
          </w:tcPr>
          <w:p w14:paraId="34155335" w14:textId="692583BE" w:rsidR="00E56AC5" w:rsidRPr="00427803" w:rsidRDefault="00E56AC5" w:rsidP="00917910">
            <w:pPr>
              <w:tabs>
                <w:tab w:val="left" w:pos="2880"/>
              </w:tabs>
              <w:rPr>
                <w:rFonts w:ascii="Tahoma" w:hAnsi="Tahoma" w:cs="Tahoma"/>
              </w:rPr>
            </w:pPr>
            <w:r w:rsidRPr="00427803">
              <w:rPr>
                <w:rFonts w:ascii="Tahoma" w:hAnsi="Tahoma" w:cs="Tahoma"/>
                <w:b/>
              </w:rPr>
              <w:t>Application deadline:</w:t>
            </w:r>
          </w:p>
        </w:tc>
        <w:tc>
          <w:tcPr>
            <w:tcW w:w="7654" w:type="dxa"/>
          </w:tcPr>
          <w:p w14:paraId="3125E249" w14:textId="69E66848" w:rsidR="00E56AC5" w:rsidRPr="00427803" w:rsidRDefault="00F56853" w:rsidP="00917910">
            <w:pPr>
              <w:tabs>
                <w:tab w:val="left" w:pos="2880"/>
              </w:tabs>
              <w:rPr>
                <w:rFonts w:ascii="Tahoma" w:hAnsi="Tahoma" w:cs="Tahoma"/>
              </w:rPr>
            </w:pPr>
            <w:r>
              <w:rPr>
                <w:rFonts w:ascii="Tahoma" w:hAnsi="Tahoma" w:cs="Tahoma"/>
              </w:rPr>
              <w:t>26</w:t>
            </w:r>
            <w:r w:rsidRPr="00F56853">
              <w:rPr>
                <w:rFonts w:ascii="Tahoma" w:hAnsi="Tahoma" w:cs="Tahoma"/>
                <w:vertAlign w:val="superscript"/>
              </w:rPr>
              <w:t>th</w:t>
            </w:r>
            <w:r>
              <w:rPr>
                <w:rFonts w:ascii="Tahoma" w:hAnsi="Tahoma" w:cs="Tahoma"/>
              </w:rPr>
              <w:t xml:space="preserve"> August 2026</w:t>
            </w:r>
          </w:p>
        </w:tc>
      </w:tr>
      <w:tr w:rsidR="00E56AC5" w14:paraId="1D251970" w14:textId="77777777" w:rsidTr="00952D4E">
        <w:tc>
          <w:tcPr>
            <w:tcW w:w="2689" w:type="dxa"/>
          </w:tcPr>
          <w:p w14:paraId="243A12CA" w14:textId="1D836837" w:rsidR="00E56AC5" w:rsidRPr="00427803" w:rsidRDefault="00334197" w:rsidP="00917910">
            <w:pPr>
              <w:tabs>
                <w:tab w:val="left" w:pos="2880"/>
              </w:tabs>
              <w:rPr>
                <w:rFonts w:ascii="Tahoma" w:hAnsi="Tahoma" w:cs="Tahoma"/>
                <w:b/>
                <w:bCs/>
              </w:rPr>
            </w:pPr>
            <w:r w:rsidRPr="00427803">
              <w:rPr>
                <w:rFonts w:ascii="Tahoma" w:hAnsi="Tahoma" w:cs="Tahoma"/>
                <w:b/>
                <w:bCs/>
              </w:rPr>
              <w:t>Interview date:</w:t>
            </w:r>
          </w:p>
        </w:tc>
        <w:tc>
          <w:tcPr>
            <w:tcW w:w="7654" w:type="dxa"/>
          </w:tcPr>
          <w:p w14:paraId="62EF9B49" w14:textId="1EE2CEF1" w:rsidR="00E56AC5" w:rsidRPr="00427803" w:rsidRDefault="00F56853" w:rsidP="00917910">
            <w:pPr>
              <w:tabs>
                <w:tab w:val="left" w:pos="2880"/>
              </w:tabs>
              <w:rPr>
                <w:rFonts w:ascii="Tahoma" w:hAnsi="Tahoma" w:cs="Tahoma"/>
              </w:rPr>
            </w:pPr>
            <w:r>
              <w:rPr>
                <w:rFonts w:ascii="Tahoma" w:hAnsi="Tahoma" w:cs="Tahoma"/>
              </w:rPr>
              <w:t>TBC</w:t>
            </w:r>
          </w:p>
        </w:tc>
      </w:tr>
      <w:tr w:rsidR="00952D4E"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427803" w:rsidRDefault="00952D4E" w:rsidP="0007593A">
            <w:pPr>
              <w:tabs>
                <w:tab w:val="left" w:pos="2880"/>
              </w:tabs>
              <w:rPr>
                <w:rFonts w:ascii="Tahoma" w:hAnsi="Tahoma" w:cs="Tahoma"/>
              </w:rPr>
            </w:pPr>
            <w:r w:rsidRPr="00427803">
              <w:rPr>
                <w:rFonts w:ascii="Tahoma" w:hAnsi="Tahoma" w:cs="Tahoma"/>
                <w:b/>
              </w:rPr>
              <w:t>Start Date:</w:t>
            </w:r>
          </w:p>
        </w:tc>
        <w:tc>
          <w:tcPr>
            <w:tcW w:w="7654" w:type="dxa"/>
            <w:tcBorders>
              <w:top w:val="nil"/>
              <w:left w:val="nil"/>
              <w:bottom w:val="nil"/>
              <w:right w:val="nil"/>
            </w:tcBorders>
          </w:tcPr>
          <w:p w14:paraId="208B8828" w14:textId="1BB04298" w:rsidR="00952D4E" w:rsidRPr="00427803" w:rsidRDefault="00197654" w:rsidP="0007593A">
            <w:pPr>
              <w:tabs>
                <w:tab w:val="left" w:pos="2880"/>
              </w:tabs>
              <w:rPr>
                <w:rFonts w:ascii="Tahoma" w:hAnsi="Tahoma" w:cs="Tahoma"/>
              </w:rPr>
            </w:pPr>
            <w:r>
              <w:rPr>
                <w:rFonts w:ascii="Tahoma" w:hAnsi="Tahoma" w:cs="Tahoma"/>
              </w:rPr>
              <w:t>ASAP</w:t>
            </w:r>
          </w:p>
        </w:tc>
      </w:tr>
    </w:tbl>
    <w:p w14:paraId="0E1B586D" w14:textId="77777777" w:rsidR="00197654" w:rsidRDefault="00197654" w:rsidP="00197654">
      <w:pPr>
        <w:spacing w:after="0"/>
        <w:jc w:val="both"/>
        <w:rPr>
          <w:rFonts w:ascii="Aptos" w:hAnsi="Aptos" w:cs="Calibri"/>
          <w:b/>
          <w:color w:val="8F7212"/>
          <w:sz w:val="26"/>
          <w:szCs w:val="26"/>
          <w:u w:val="single"/>
        </w:rPr>
      </w:pPr>
    </w:p>
    <w:p w14:paraId="4A1C15D4" w14:textId="14F5A61D" w:rsidR="00197654" w:rsidRPr="004C1F16" w:rsidRDefault="00197654" w:rsidP="00197654">
      <w:pPr>
        <w:spacing w:after="0"/>
        <w:jc w:val="center"/>
        <w:rPr>
          <w:rFonts w:ascii="Aptos" w:hAnsi="Aptos" w:cs="Calibri"/>
          <w:bCs/>
          <w:color w:val="8F7212"/>
          <w:sz w:val="26"/>
          <w:szCs w:val="26"/>
        </w:rPr>
      </w:pPr>
      <w:r w:rsidRPr="004C1F16">
        <w:rPr>
          <w:rFonts w:ascii="Aptos" w:hAnsi="Aptos" w:cs="Calibri"/>
          <w:bCs/>
          <w:noProof/>
          <w:color w:val="8F7212"/>
          <w:sz w:val="26"/>
          <w:szCs w:val="26"/>
          <w14:ligatures w14:val="standardContextual"/>
        </w:rPr>
        <w:drawing>
          <wp:inline distT="0" distB="0" distL="0" distR="0" wp14:anchorId="62795906" wp14:editId="6F80EDEA">
            <wp:extent cx="1314450" cy="934600"/>
            <wp:effectExtent l="0" t="0" r="0" b="0"/>
            <wp:docPr id="350364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64803" name="Picture 35036480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1746" cy="946898"/>
                    </a:xfrm>
                    <a:prstGeom prst="rect">
                      <a:avLst/>
                    </a:prstGeom>
                  </pic:spPr>
                </pic:pic>
              </a:graphicData>
            </a:graphic>
          </wp:inline>
        </w:drawing>
      </w:r>
      <w:r w:rsidRPr="004C1F16">
        <w:rPr>
          <w:rFonts w:ascii="Aptos" w:hAnsi="Aptos" w:cs="Calibri"/>
          <w:bCs/>
          <w:noProof/>
          <w:color w:val="8F7212"/>
          <w:sz w:val="26"/>
          <w:szCs w:val="26"/>
          <w14:ligatures w14:val="standardContextual"/>
        </w:rPr>
        <w:drawing>
          <wp:inline distT="0" distB="0" distL="0" distR="0" wp14:anchorId="495A090C" wp14:editId="21DE7D7D">
            <wp:extent cx="1622226" cy="952500"/>
            <wp:effectExtent l="0" t="0" r="0" b="0"/>
            <wp:docPr id="2108375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75788" name="Picture 21083757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6118" cy="960657"/>
                    </a:xfrm>
                    <a:prstGeom prst="rect">
                      <a:avLst/>
                    </a:prstGeom>
                  </pic:spPr>
                </pic:pic>
              </a:graphicData>
            </a:graphic>
          </wp:inline>
        </w:drawing>
      </w:r>
      <w:r w:rsidRPr="004C1F16">
        <w:rPr>
          <w:rFonts w:ascii="Aptos" w:hAnsi="Aptos" w:cs="Calibri"/>
          <w:bCs/>
          <w:noProof/>
          <w:color w:val="8F7212"/>
          <w:sz w:val="26"/>
          <w:szCs w:val="26"/>
          <w14:ligatures w14:val="standardContextual"/>
        </w:rPr>
        <w:drawing>
          <wp:inline distT="0" distB="0" distL="0" distR="0" wp14:anchorId="64386B7F" wp14:editId="2EF2561E">
            <wp:extent cx="1404502" cy="933450"/>
            <wp:effectExtent l="0" t="0" r="5715" b="0"/>
            <wp:docPr id="13963290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29050" name="Picture 139632905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9357" cy="943323"/>
                    </a:xfrm>
                    <a:prstGeom prst="rect">
                      <a:avLst/>
                    </a:prstGeom>
                  </pic:spPr>
                </pic:pic>
              </a:graphicData>
            </a:graphic>
          </wp:inline>
        </w:drawing>
      </w:r>
    </w:p>
    <w:p w14:paraId="327E43C1" w14:textId="77777777" w:rsidR="00197654" w:rsidRDefault="00197654" w:rsidP="00197654">
      <w:pPr>
        <w:spacing w:after="0"/>
        <w:jc w:val="both"/>
        <w:rPr>
          <w:rFonts w:ascii="Aptos" w:hAnsi="Aptos" w:cs="Calibri"/>
          <w:b/>
          <w:color w:val="8F7212"/>
          <w:sz w:val="26"/>
          <w:szCs w:val="26"/>
          <w:u w:val="single"/>
        </w:rPr>
      </w:pPr>
    </w:p>
    <w:p w14:paraId="30F9FF82" w14:textId="77777777" w:rsidR="00197654" w:rsidRDefault="00197654" w:rsidP="00197654">
      <w:pPr>
        <w:spacing w:after="0"/>
        <w:jc w:val="both"/>
        <w:rPr>
          <w:rFonts w:ascii="Tahoma" w:hAnsi="Tahoma" w:cs="Tahoma"/>
          <w:bCs/>
        </w:rPr>
      </w:pPr>
      <w:r w:rsidRPr="008B0054">
        <w:rPr>
          <w:rFonts w:ascii="Tahoma" w:hAnsi="Tahoma" w:cs="Tahoma"/>
          <w:bCs/>
        </w:rPr>
        <w:t>Our school has been at the heart of our village community for the last 150 years. We understand how important it is that children feel that they belong with us and that they are developed to become the best that they possibly can be. Through our care and cooperation with parents / carers and other stakeholders, we support all children to ‘Thrive Together’: our school motto.</w:t>
      </w:r>
    </w:p>
    <w:p w14:paraId="01CBE124" w14:textId="77777777" w:rsidR="00197654" w:rsidRPr="008B0054" w:rsidRDefault="00197654" w:rsidP="00197654">
      <w:pPr>
        <w:spacing w:after="0"/>
        <w:jc w:val="both"/>
        <w:rPr>
          <w:rFonts w:ascii="Tahoma" w:hAnsi="Tahoma" w:cs="Tahoma"/>
          <w:bCs/>
          <w:sz w:val="12"/>
          <w:szCs w:val="12"/>
        </w:rPr>
      </w:pPr>
    </w:p>
    <w:p w14:paraId="0588DD6D" w14:textId="77777777" w:rsidR="00197654" w:rsidRDefault="00197654" w:rsidP="00197654">
      <w:pPr>
        <w:spacing w:after="0"/>
        <w:jc w:val="both"/>
        <w:rPr>
          <w:rFonts w:ascii="Tahoma" w:hAnsi="Tahoma" w:cs="Tahoma"/>
          <w:bCs/>
        </w:rPr>
      </w:pPr>
      <w:r w:rsidRPr="008B0054">
        <w:rPr>
          <w:rFonts w:ascii="Tahoma" w:hAnsi="Tahoma" w:cs="Tahoma"/>
          <w:bCs/>
        </w:rPr>
        <w:t>Our school consists of Lytchett Matravers Preschool and our main primary school: the buildings sit adjacent to each other on the same site. All learning spaces are purpose built and resourced to allow for appropriate development relative to the children’s stages of learning.</w:t>
      </w:r>
      <w:r>
        <w:rPr>
          <w:rFonts w:ascii="Tahoma" w:hAnsi="Tahoma" w:cs="Tahoma"/>
          <w:bCs/>
        </w:rPr>
        <w:t xml:space="preserve"> </w:t>
      </w:r>
      <w:r w:rsidRPr="008B0054">
        <w:rPr>
          <w:rFonts w:ascii="Tahoma" w:hAnsi="Tahoma" w:cs="Tahoma"/>
          <w:bCs/>
        </w:rPr>
        <w:t>The main school has two classes per year group, with children admitted from aged 4-11 (Reception Year – Year 6).</w:t>
      </w:r>
    </w:p>
    <w:p w14:paraId="6EA34CAE" w14:textId="77777777" w:rsidR="00197654" w:rsidRPr="008B0054" w:rsidRDefault="00197654" w:rsidP="00197654">
      <w:pPr>
        <w:spacing w:after="0"/>
        <w:jc w:val="both"/>
        <w:rPr>
          <w:rFonts w:ascii="Tahoma" w:hAnsi="Tahoma" w:cs="Tahoma"/>
          <w:bCs/>
          <w:sz w:val="12"/>
          <w:szCs w:val="12"/>
        </w:rPr>
      </w:pPr>
    </w:p>
    <w:p w14:paraId="09C194E2" w14:textId="77777777" w:rsidR="00197654" w:rsidRDefault="00197654" w:rsidP="00197654">
      <w:pPr>
        <w:spacing w:after="0"/>
        <w:jc w:val="both"/>
        <w:rPr>
          <w:rFonts w:ascii="Tahoma" w:hAnsi="Tahoma" w:cs="Tahoma"/>
          <w:bCs/>
        </w:rPr>
      </w:pPr>
      <w:r w:rsidRPr="008B0054">
        <w:rPr>
          <w:rFonts w:ascii="Tahoma" w:hAnsi="Tahoma" w:cs="Tahoma"/>
          <w:bCs/>
        </w:rPr>
        <w:t>We are extremely fortunate with our outdoor space. Preschool have multiple outdoor learning areas, including a bespoke space for physical development activities, a garden area, a mud kitchen and access to the forest school site. The school site also includes a large field, an orchard, a small woodland and direct access to a Multi-Use Sports Area.</w:t>
      </w:r>
    </w:p>
    <w:p w14:paraId="5BDDB350" w14:textId="77777777" w:rsidR="00427803" w:rsidRDefault="00427803" w:rsidP="00420082">
      <w:pPr>
        <w:tabs>
          <w:tab w:val="left" w:pos="2880"/>
          <w:tab w:val="left" w:pos="3420"/>
        </w:tabs>
        <w:spacing w:after="0" w:line="240" w:lineRule="auto"/>
        <w:jc w:val="both"/>
        <w:rPr>
          <w:rFonts w:ascii="Tahoma" w:hAnsi="Tahoma" w:cs="Tahoma"/>
          <w:color w:val="000000" w:themeColor="text1"/>
        </w:rPr>
      </w:pPr>
    </w:p>
    <w:p w14:paraId="0E0DE09B" w14:textId="35F3E60F" w:rsidR="00420082" w:rsidRPr="00427803" w:rsidRDefault="008C1E98" w:rsidP="00420082">
      <w:pPr>
        <w:tabs>
          <w:tab w:val="left" w:pos="2880"/>
          <w:tab w:val="left" w:pos="3420"/>
        </w:tabs>
        <w:spacing w:after="0" w:line="240" w:lineRule="auto"/>
        <w:jc w:val="both"/>
        <w:rPr>
          <w:rFonts w:ascii="Tahoma" w:hAnsi="Tahoma" w:cs="Tahoma"/>
          <w:color w:val="000000" w:themeColor="text1"/>
        </w:rPr>
      </w:pPr>
      <w:r w:rsidRPr="00427803">
        <w:rPr>
          <w:rFonts w:ascii="Tahoma" w:hAnsi="Tahoma" w:cs="Tahoma"/>
          <w:color w:val="000000" w:themeColor="text1"/>
        </w:rPr>
        <w:t xml:space="preserve">LMPS </w:t>
      </w:r>
      <w:r w:rsidR="0024761D" w:rsidRPr="00564E0F">
        <w:rPr>
          <w:rFonts w:ascii="Tahoma" w:hAnsi="Tahoma" w:cs="Tahoma"/>
          <w:color w:val="000000" w:themeColor="text1"/>
        </w:rPr>
        <w:t>is in the Hillary Partnership of Hamwic Education Trust (HET); a large, fast-paced multi-academy trust with currently 37 schools across the South Coast: Portsmouth, Southampton, Poole and Dorset. The Hillary Partnership is a multi-academy partnership based in Poole</w:t>
      </w:r>
      <w:r w:rsidR="00092FB3">
        <w:rPr>
          <w:rFonts w:ascii="Tahoma" w:hAnsi="Tahoma" w:cs="Tahoma"/>
          <w:color w:val="000000" w:themeColor="text1"/>
        </w:rPr>
        <w:t xml:space="preserve"> and Dorset</w:t>
      </w:r>
      <w:r w:rsidR="0024761D" w:rsidRPr="00564E0F">
        <w:rPr>
          <w:rFonts w:ascii="Tahoma" w:hAnsi="Tahoma" w:cs="Tahoma"/>
          <w:color w:val="000000" w:themeColor="text1"/>
        </w:rPr>
        <w:t>. The partnership enables local schools to work together to develop a strong education for all our children.</w:t>
      </w:r>
    </w:p>
    <w:p w14:paraId="1AB29921" w14:textId="77777777" w:rsidR="00B16980" w:rsidRDefault="00B16980" w:rsidP="001A2A55">
      <w:pPr>
        <w:spacing w:after="0" w:line="240" w:lineRule="auto"/>
        <w:jc w:val="both"/>
        <w:rPr>
          <w:rFonts w:ascii="Tahoma" w:hAnsi="Tahoma" w:cs="Tahoma"/>
        </w:rPr>
      </w:pPr>
    </w:p>
    <w:p w14:paraId="7FE61A10" w14:textId="77777777" w:rsidR="00197654" w:rsidRDefault="00197654" w:rsidP="00197654">
      <w:pPr>
        <w:spacing w:after="0"/>
        <w:jc w:val="both"/>
        <w:rPr>
          <w:rFonts w:ascii="Tahoma" w:hAnsi="Tahoma" w:cs="Tahoma"/>
          <w:bCs/>
        </w:rPr>
      </w:pPr>
      <w:r w:rsidRPr="00B2077D">
        <w:rPr>
          <w:rFonts w:ascii="Tahoma" w:hAnsi="Tahoma" w:cs="Tahoma"/>
          <w:bCs/>
        </w:rPr>
        <w:t>Our school is situated in a rural village location in the heart of Dorset. We retain all of the benefits of being in the countryside whilst still being close to Bournemouth and Poole: Poole Harbour is 5 miles from the school. We are also close to a range of attractions such as Corfe Castle, Brownsea Island and the beauty of the Jurassic coast.</w:t>
      </w:r>
    </w:p>
    <w:p w14:paraId="3982D9D0" w14:textId="053900AF" w:rsidR="00197654" w:rsidRDefault="00197654" w:rsidP="00197654">
      <w:pPr>
        <w:spacing w:after="0"/>
        <w:jc w:val="both"/>
        <w:rPr>
          <w:rFonts w:ascii="Tahoma" w:hAnsi="Tahoma" w:cs="Tahoma"/>
          <w:bCs/>
        </w:rPr>
      </w:pPr>
    </w:p>
    <w:p w14:paraId="6BEAE018" w14:textId="77777777" w:rsidR="00197654" w:rsidRDefault="00197654" w:rsidP="00197654">
      <w:pPr>
        <w:spacing w:after="0"/>
        <w:jc w:val="both"/>
        <w:rPr>
          <w:rFonts w:ascii="Tahoma" w:hAnsi="Tahoma" w:cs="Tahoma"/>
          <w:bCs/>
        </w:rPr>
      </w:pPr>
    </w:p>
    <w:p w14:paraId="2CA3E943" w14:textId="77777777" w:rsidR="00197654" w:rsidRPr="008B0054" w:rsidRDefault="00197654" w:rsidP="00197654">
      <w:pPr>
        <w:spacing w:after="0"/>
        <w:jc w:val="both"/>
        <w:rPr>
          <w:rFonts w:ascii="Tahoma" w:hAnsi="Tahoma" w:cs="Tahoma"/>
          <w:bCs/>
        </w:rPr>
      </w:pPr>
    </w:p>
    <w:p w14:paraId="27388296" w14:textId="77777777" w:rsidR="00197654" w:rsidRDefault="00197654" w:rsidP="00197654">
      <w:pPr>
        <w:spacing w:after="0"/>
        <w:jc w:val="both"/>
        <w:rPr>
          <w:rFonts w:ascii="Tahoma" w:hAnsi="Tahoma" w:cs="Tahoma"/>
          <w:b/>
          <w:color w:val="8F7212"/>
          <w:u w:val="single"/>
        </w:rPr>
      </w:pPr>
    </w:p>
    <w:p w14:paraId="3DF686C4" w14:textId="77777777" w:rsidR="00197654" w:rsidRDefault="00197654" w:rsidP="00197654">
      <w:pPr>
        <w:spacing w:after="0"/>
        <w:jc w:val="both"/>
        <w:rPr>
          <w:rFonts w:ascii="Tahoma" w:hAnsi="Tahoma" w:cs="Tahoma"/>
          <w:b/>
          <w:color w:val="8F7212"/>
          <w:u w:val="single"/>
        </w:rPr>
      </w:pPr>
    </w:p>
    <w:p w14:paraId="5608F5A7" w14:textId="77777777" w:rsidR="008B44A3" w:rsidRPr="00DD4203" w:rsidRDefault="008B44A3" w:rsidP="008B44A3">
      <w:pPr>
        <w:spacing w:after="0"/>
        <w:jc w:val="both"/>
        <w:rPr>
          <w:rFonts w:ascii="Tahoma" w:hAnsi="Tahoma" w:cs="Tahoma"/>
          <w:color w:val="8F7212"/>
        </w:rPr>
      </w:pPr>
      <w:r w:rsidRPr="00DD4203">
        <w:rPr>
          <w:rFonts w:ascii="Tahoma" w:hAnsi="Tahoma" w:cs="Tahoma"/>
          <w:b/>
          <w:color w:val="8F7212"/>
          <w:u w:val="single"/>
        </w:rPr>
        <w:t>Role Summary</w:t>
      </w:r>
      <w:r w:rsidRPr="00DD4203">
        <w:rPr>
          <w:rFonts w:ascii="Tahoma" w:hAnsi="Tahoma" w:cs="Tahoma"/>
          <w:b/>
          <w:color w:val="8F7212"/>
        </w:rPr>
        <w:t>:</w:t>
      </w:r>
    </w:p>
    <w:p w14:paraId="036D4856" w14:textId="11818FCF" w:rsidR="00952D4E" w:rsidRPr="00DD4203" w:rsidRDefault="00F95BD6" w:rsidP="007B56B9">
      <w:pPr>
        <w:spacing w:after="0" w:line="240" w:lineRule="auto"/>
        <w:jc w:val="both"/>
        <w:rPr>
          <w:rFonts w:ascii="Tahoma" w:hAnsi="Tahoma" w:cs="Tahoma"/>
        </w:rPr>
      </w:pPr>
      <w:r w:rsidRPr="00DD4203">
        <w:rPr>
          <w:rFonts w:ascii="Tahoma" w:hAnsi="Tahoma" w:cs="Tahoma"/>
        </w:rPr>
        <w:t>Lytchett Matravers</w:t>
      </w:r>
      <w:r w:rsidR="00A52A3F" w:rsidRPr="00DD4203">
        <w:rPr>
          <w:rFonts w:ascii="Tahoma" w:hAnsi="Tahoma" w:cs="Tahoma"/>
        </w:rPr>
        <w:t xml:space="preserve"> Primary School </w:t>
      </w:r>
      <w:r w:rsidR="3C0883B3" w:rsidRPr="00DD4203">
        <w:rPr>
          <w:rFonts w:ascii="Tahoma" w:hAnsi="Tahoma" w:cs="Tahoma"/>
        </w:rPr>
        <w:t xml:space="preserve">are seeking to appoint </w:t>
      </w:r>
      <w:r w:rsidR="007B56B9" w:rsidRPr="00DD4203">
        <w:rPr>
          <w:rFonts w:ascii="Tahoma" w:hAnsi="Tahoma" w:cs="Tahoma"/>
        </w:rPr>
        <w:t>a</w:t>
      </w:r>
      <w:r w:rsidR="0094292B">
        <w:rPr>
          <w:rFonts w:ascii="Tahoma" w:hAnsi="Tahoma" w:cs="Tahoma"/>
        </w:rPr>
        <w:t xml:space="preserve"> SEND Admin Assistant.</w:t>
      </w:r>
      <w:r w:rsidR="007B56B9" w:rsidRPr="00DD4203">
        <w:rPr>
          <w:rFonts w:ascii="Tahoma" w:hAnsi="Tahoma" w:cs="Tahoma"/>
        </w:rPr>
        <w:t xml:space="preserve"> </w:t>
      </w:r>
    </w:p>
    <w:p w14:paraId="3956E86E" w14:textId="77777777" w:rsidR="0094292B" w:rsidRDefault="0094292B" w:rsidP="0094292B">
      <w:pPr>
        <w:spacing w:after="0" w:line="240" w:lineRule="auto"/>
        <w:rPr>
          <w:rFonts w:ascii="Tahoma" w:eastAsia="Times New Roman" w:hAnsi="Tahoma" w:cs="Tahoma"/>
          <w:color w:val="000000" w:themeColor="text1"/>
          <w:lang w:eastAsia="en-GB"/>
        </w:rPr>
      </w:pPr>
    </w:p>
    <w:p w14:paraId="2FD46F4B" w14:textId="27B3D74A" w:rsidR="0094292B" w:rsidRPr="001B7096" w:rsidRDefault="0094292B" w:rsidP="0094292B">
      <w:pPr>
        <w:spacing w:after="0" w:line="240" w:lineRule="auto"/>
        <w:rPr>
          <w:rFonts w:ascii="Tahoma" w:eastAsia="Times New Roman" w:hAnsi="Tahoma" w:cs="Tahoma"/>
          <w:color w:val="000000"/>
          <w:lang w:eastAsia="en-GB"/>
        </w:rPr>
      </w:pPr>
      <w:r w:rsidRPr="001B7096">
        <w:rPr>
          <w:rFonts w:ascii="Tahoma" w:eastAsia="Times New Roman" w:hAnsi="Tahoma" w:cs="Tahoma"/>
          <w:color w:val="000000" w:themeColor="text1"/>
          <w:lang w:eastAsia="en-GB"/>
        </w:rPr>
        <w:t xml:space="preserve">The SEND Admin Assistant </w:t>
      </w:r>
      <w:r w:rsidRPr="001B7096">
        <w:rPr>
          <w:rFonts w:ascii="Tahoma" w:hAnsi="Tahoma" w:cs="Tahoma"/>
        </w:rPr>
        <w:t>plays a key role in supporting the SENDCo and SLT with the efficient delivery of SEND provision across the school</w:t>
      </w:r>
      <w:r w:rsidRPr="001B7096">
        <w:rPr>
          <w:rFonts w:ascii="Tahoma" w:eastAsia="Times New Roman" w:hAnsi="Tahoma" w:cs="Tahoma"/>
          <w:color w:val="000000" w:themeColor="text1"/>
          <w:lang w:eastAsia="en-GB"/>
        </w:rPr>
        <w:t xml:space="preserve">. </w:t>
      </w:r>
      <w:r w:rsidRPr="001B7096">
        <w:rPr>
          <w:rFonts w:ascii="Tahoma" w:hAnsi="Tahoma" w:cs="Tahoma"/>
        </w:rPr>
        <w:t xml:space="preserve">This includes managing all operational and administrative processes to ensure pupils with special educational needs and disabilities receive high-quality support. </w:t>
      </w:r>
      <w:r w:rsidRPr="001B7096">
        <w:rPr>
          <w:rFonts w:ascii="Tahoma" w:eastAsia="Times New Roman" w:hAnsi="Tahoma" w:cs="Tahoma"/>
          <w:color w:val="000000" w:themeColor="text1"/>
          <w:lang w:eastAsia="en-GB"/>
        </w:rPr>
        <w:t xml:space="preserve">The role also involves maintaining accurate and compliant records and systems to ensure the schools SEND records are up to date. </w:t>
      </w:r>
    </w:p>
    <w:p w14:paraId="55E79140" w14:textId="77777777" w:rsidR="00952D4E" w:rsidRPr="00DD4203" w:rsidRDefault="00952D4E" w:rsidP="00952D4E">
      <w:pPr>
        <w:spacing w:after="0" w:line="240" w:lineRule="auto"/>
        <w:jc w:val="both"/>
        <w:rPr>
          <w:rFonts w:ascii="Tahoma" w:hAnsi="Tahoma" w:cs="Tahoma"/>
        </w:rPr>
      </w:pPr>
    </w:p>
    <w:p w14:paraId="30540CC2" w14:textId="3D93A60F" w:rsidR="001A2A55" w:rsidRPr="00DD4203" w:rsidRDefault="001A2A55" w:rsidP="001A2A55">
      <w:pPr>
        <w:spacing w:after="0" w:line="240" w:lineRule="auto"/>
        <w:contextualSpacing/>
        <w:rPr>
          <w:rFonts w:ascii="Tahoma" w:eastAsia="Times New Roman" w:hAnsi="Tahoma" w:cs="Tahoma"/>
          <w:b/>
          <w:bCs/>
          <w:color w:val="8F7212"/>
          <w:lang w:val="en" w:eastAsia="en-GB"/>
        </w:rPr>
      </w:pPr>
      <w:r w:rsidRPr="00DD4203">
        <w:rPr>
          <w:rFonts w:ascii="Tahoma" w:eastAsia="Times New Roman" w:hAnsi="Tahoma" w:cs="Tahoma"/>
          <w:b/>
          <w:bCs/>
          <w:color w:val="8F7212"/>
          <w:u w:val="single"/>
          <w:lang w:val="en" w:eastAsia="en-GB"/>
        </w:rPr>
        <w:t>W</w:t>
      </w:r>
      <w:r w:rsidR="00AA48D6" w:rsidRPr="00DD4203">
        <w:rPr>
          <w:rFonts w:ascii="Tahoma" w:eastAsia="Times New Roman" w:hAnsi="Tahoma" w:cs="Tahoma"/>
          <w:b/>
          <w:bCs/>
          <w:color w:val="8F7212"/>
          <w:u w:val="single"/>
          <w:lang w:val="en" w:eastAsia="en-GB"/>
        </w:rPr>
        <w:t>e are seeking a professional individual who</w:t>
      </w:r>
      <w:r w:rsidRPr="00DD4203">
        <w:rPr>
          <w:rFonts w:ascii="Tahoma" w:eastAsia="Times New Roman" w:hAnsi="Tahoma" w:cs="Tahoma"/>
          <w:b/>
          <w:bCs/>
          <w:color w:val="8F7212"/>
          <w:lang w:val="en" w:eastAsia="en-GB"/>
        </w:rPr>
        <w:t xml:space="preserve">: </w:t>
      </w:r>
    </w:p>
    <w:p w14:paraId="5E80D930" w14:textId="4E5DF3AC" w:rsidR="00D9534C" w:rsidRPr="0094292B" w:rsidRDefault="00D9534C" w:rsidP="0094292B">
      <w:pPr>
        <w:widowControl w:val="0"/>
        <w:spacing w:after="0" w:line="240" w:lineRule="auto"/>
        <w:jc w:val="both"/>
        <w:rPr>
          <w:rFonts w:ascii="Tahoma" w:eastAsia="Times New Roman" w:hAnsi="Tahoma" w:cs="Tahoma"/>
          <w:i/>
          <w:iCs/>
          <w:color w:val="000000" w:themeColor="text1"/>
          <w:kern w:val="28"/>
          <w:highlight w:val="yellow"/>
          <w:lang w:eastAsia="en-GB"/>
          <w14:cntxtAlts/>
        </w:rPr>
      </w:pPr>
    </w:p>
    <w:p w14:paraId="57B6DB19" w14:textId="6456517B" w:rsidR="001A2A55" w:rsidRPr="0094292B" w:rsidRDefault="00632B5A"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4292B">
        <w:rPr>
          <w:rFonts w:ascii="Tahoma" w:eastAsia="Times New Roman" w:hAnsi="Tahoma" w:cs="Tahoma"/>
          <w:color w:val="000000" w:themeColor="text1"/>
          <w:kern w:val="28"/>
          <w:lang w:eastAsia="en-GB"/>
          <w14:cntxtAlts/>
        </w:rPr>
        <w:t>Is a</w:t>
      </w:r>
      <w:r w:rsidR="006A7F1A" w:rsidRPr="0094292B">
        <w:rPr>
          <w:rFonts w:ascii="Tahoma" w:eastAsia="Times New Roman" w:hAnsi="Tahoma" w:cs="Tahoma"/>
          <w:color w:val="000000" w:themeColor="text1"/>
          <w:kern w:val="28"/>
          <w:lang w:eastAsia="en-GB"/>
          <w14:cntxtAlts/>
        </w:rPr>
        <w:t xml:space="preserve"> natural multi</w:t>
      </w:r>
      <w:r w:rsidR="00420082" w:rsidRPr="0094292B">
        <w:rPr>
          <w:rFonts w:ascii="Tahoma" w:eastAsia="Times New Roman" w:hAnsi="Tahoma" w:cs="Tahoma"/>
          <w:color w:val="000000" w:themeColor="text1"/>
          <w:kern w:val="28"/>
          <w:lang w:eastAsia="en-GB"/>
          <w14:cntxtAlts/>
        </w:rPr>
        <w:t>-</w:t>
      </w:r>
      <w:r w:rsidR="006A7F1A" w:rsidRPr="0094292B">
        <w:rPr>
          <w:rFonts w:ascii="Tahoma" w:eastAsia="Times New Roman" w:hAnsi="Tahoma" w:cs="Tahoma"/>
          <w:color w:val="000000" w:themeColor="text1"/>
          <w:kern w:val="28"/>
          <w:lang w:eastAsia="en-GB"/>
          <w14:cntxtAlts/>
        </w:rPr>
        <w:t xml:space="preserve">tasker with strong </w:t>
      </w:r>
      <w:r w:rsidR="00420082" w:rsidRPr="0094292B">
        <w:rPr>
          <w:rFonts w:ascii="Tahoma" w:eastAsia="Times New Roman" w:hAnsi="Tahoma" w:cs="Tahoma"/>
          <w:color w:val="000000" w:themeColor="text1"/>
          <w:kern w:val="28"/>
          <w:lang w:eastAsia="en-GB"/>
          <w14:cntxtAlts/>
        </w:rPr>
        <w:t xml:space="preserve">organisational and administrative </w:t>
      </w:r>
      <w:r w:rsidR="006A7F1A" w:rsidRPr="0094292B">
        <w:rPr>
          <w:rFonts w:ascii="Tahoma" w:eastAsia="Times New Roman" w:hAnsi="Tahoma" w:cs="Tahoma"/>
          <w:color w:val="000000" w:themeColor="text1"/>
          <w:kern w:val="28"/>
          <w:lang w:eastAsia="en-GB"/>
          <w14:cntxtAlts/>
        </w:rPr>
        <w:t>skills</w:t>
      </w:r>
    </w:p>
    <w:p w14:paraId="28FD3BE9" w14:textId="184865F6" w:rsidR="00420082" w:rsidRPr="0094292B" w:rsidRDefault="73285115"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4292B">
        <w:rPr>
          <w:rFonts w:ascii="Tahoma" w:eastAsia="Times New Roman" w:hAnsi="Tahoma" w:cs="Tahoma"/>
          <w:color w:val="000000" w:themeColor="text1"/>
          <w:kern w:val="28"/>
          <w:lang w:eastAsia="en-GB"/>
          <w14:cntxtAlts/>
        </w:rPr>
        <w:t>Has excellent written, communication and interpersonal skills</w:t>
      </w:r>
    </w:p>
    <w:p w14:paraId="733E357D" w14:textId="0FE1E1E9" w:rsidR="006A7F1A" w:rsidRPr="0094292B" w:rsidRDefault="1841DAD5"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4292B">
        <w:rPr>
          <w:rFonts w:ascii="Tahoma" w:eastAsia="Times New Roman" w:hAnsi="Tahoma" w:cs="Tahoma"/>
          <w:color w:val="000000" w:themeColor="text1"/>
          <w:kern w:val="28"/>
          <w:lang w:eastAsia="en-GB"/>
          <w14:cntxtAlts/>
        </w:rPr>
        <w:t>Is d</w:t>
      </w:r>
      <w:r w:rsidR="350D69F6" w:rsidRPr="0094292B">
        <w:rPr>
          <w:rFonts w:ascii="Tahoma" w:eastAsia="Times New Roman" w:hAnsi="Tahoma" w:cs="Tahoma"/>
          <w:color w:val="000000" w:themeColor="text1"/>
          <w:kern w:val="28"/>
          <w:lang w:eastAsia="en-GB"/>
          <w14:cntxtAlts/>
        </w:rPr>
        <w:t>etail-oriented with a ‘right first time’ mindset</w:t>
      </w:r>
      <w:r w:rsidR="055FC0FF" w:rsidRPr="0094292B">
        <w:rPr>
          <w:rFonts w:ascii="Tahoma" w:eastAsia="Times New Roman" w:hAnsi="Tahoma" w:cs="Tahoma"/>
          <w:color w:val="000000" w:themeColor="text1"/>
          <w:kern w:val="28"/>
          <w:lang w:eastAsia="en-GB"/>
          <w14:cntxtAlts/>
        </w:rPr>
        <w:t xml:space="preserve">, </w:t>
      </w:r>
      <w:r w:rsidR="055FC0FF" w:rsidRPr="0094292B">
        <w:rPr>
          <w:rFonts w:ascii="Tahoma" w:eastAsia="Times New Roman" w:hAnsi="Tahoma" w:cs="Tahoma"/>
          <w:color w:val="000000" w:themeColor="text1"/>
          <w:lang w:eastAsia="en-GB"/>
        </w:rPr>
        <w:t>completing work to a high standard</w:t>
      </w:r>
    </w:p>
    <w:p w14:paraId="52E79F58" w14:textId="0393874A" w:rsidR="006A7F1A" w:rsidRPr="0094292B" w:rsidRDefault="00632B5A"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4292B">
        <w:rPr>
          <w:rFonts w:ascii="Tahoma" w:eastAsia="Times New Roman" w:hAnsi="Tahoma" w:cs="Tahoma"/>
          <w:color w:val="000000" w:themeColor="text1"/>
          <w:kern w:val="28"/>
          <w:lang w:eastAsia="en-GB"/>
          <w14:cntxtAlts/>
        </w:rPr>
        <w:t>Is a</w:t>
      </w:r>
      <w:r w:rsidR="00A34DD0" w:rsidRPr="0094292B">
        <w:rPr>
          <w:rFonts w:ascii="Tahoma" w:eastAsia="Times New Roman" w:hAnsi="Tahoma" w:cs="Tahoma"/>
          <w:color w:val="000000" w:themeColor="text1"/>
          <w:kern w:val="28"/>
          <w:lang w:eastAsia="en-GB"/>
          <w14:cntxtAlts/>
        </w:rPr>
        <w:t xml:space="preserve"> self-starter who is motivated to use initiative and has a good attention to detail</w:t>
      </w:r>
    </w:p>
    <w:p w14:paraId="663510F4" w14:textId="0E74C071" w:rsidR="0070141F" w:rsidRPr="0094292B" w:rsidRDefault="786FCCC0" w:rsidP="00BE0537">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94292B">
        <w:rPr>
          <w:rFonts w:ascii="Tahoma" w:eastAsia="Times New Roman" w:hAnsi="Tahoma" w:cs="Tahoma"/>
          <w:color w:val="000000" w:themeColor="text1"/>
          <w:kern w:val="28"/>
          <w:lang w:eastAsia="en-GB"/>
          <w14:cntxtAlts/>
        </w:rPr>
        <w:t>Has experience of working in an administrative role</w:t>
      </w:r>
      <w:r w:rsidR="450C95B8" w:rsidRPr="0094292B">
        <w:rPr>
          <w:rFonts w:ascii="Tahoma" w:eastAsia="Times New Roman" w:hAnsi="Tahoma" w:cs="Tahoma"/>
          <w:color w:val="000000" w:themeColor="text1"/>
          <w:kern w:val="28"/>
          <w:lang w:eastAsia="en-GB"/>
          <w14:cntxtAlts/>
        </w:rPr>
        <w:t xml:space="preserve">, </w:t>
      </w:r>
      <w:r w:rsidR="450C95B8" w:rsidRPr="0094292B">
        <w:rPr>
          <w:rFonts w:ascii="Tahoma" w:eastAsia="Times New Roman" w:hAnsi="Tahoma" w:cs="Tahoma"/>
          <w:color w:val="000000" w:themeColor="text1"/>
          <w:lang w:eastAsia="en-GB"/>
        </w:rPr>
        <w:t>undertaking variety of tasks</w:t>
      </w:r>
    </w:p>
    <w:p w14:paraId="5A415D43" w14:textId="77777777" w:rsidR="00197654" w:rsidRDefault="00197654" w:rsidP="001A2A55">
      <w:pPr>
        <w:spacing w:after="0" w:line="240" w:lineRule="auto"/>
        <w:contextualSpacing/>
        <w:rPr>
          <w:rFonts w:ascii="Tahoma" w:hAnsi="Tahoma" w:cs="Tahoma"/>
          <w:b/>
          <w:color w:val="8F7212"/>
          <w:u w:val="single"/>
        </w:rPr>
      </w:pPr>
    </w:p>
    <w:p w14:paraId="3F2C866F" w14:textId="18A3B9C5" w:rsidR="001A2A55" w:rsidRPr="00DD4203" w:rsidRDefault="00197654" w:rsidP="001A2A55">
      <w:pPr>
        <w:spacing w:after="0" w:line="240" w:lineRule="auto"/>
        <w:contextualSpacing/>
        <w:rPr>
          <w:rFonts w:ascii="Tahoma" w:hAnsi="Tahoma" w:cs="Tahoma"/>
          <w:b/>
          <w:color w:val="8F7212"/>
        </w:rPr>
      </w:pPr>
      <w:r>
        <w:rPr>
          <w:rFonts w:ascii="Tahoma" w:hAnsi="Tahoma" w:cs="Tahoma"/>
          <w:b/>
          <w:color w:val="8F7212"/>
          <w:u w:val="single"/>
        </w:rPr>
        <w:t>W</w:t>
      </w:r>
      <w:r w:rsidR="002F602A" w:rsidRPr="00DD4203">
        <w:rPr>
          <w:rFonts w:ascii="Tahoma" w:hAnsi="Tahoma" w:cs="Tahoma"/>
          <w:b/>
          <w:color w:val="8F7212"/>
          <w:u w:val="single"/>
        </w:rPr>
        <w:t>hat we offer you</w:t>
      </w:r>
      <w:r w:rsidR="001A2A55" w:rsidRPr="00DD4203">
        <w:rPr>
          <w:rFonts w:ascii="Tahoma" w:hAnsi="Tahoma" w:cs="Tahoma"/>
          <w:b/>
          <w:color w:val="8F7212"/>
        </w:rPr>
        <w:t>:</w:t>
      </w:r>
    </w:p>
    <w:p w14:paraId="2A2E1E54" w14:textId="77777777" w:rsidR="001A2A55" w:rsidRPr="00DD4203" w:rsidRDefault="001A2A55" w:rsidP="001A2A55">
      <w:pPr>
        <w:spacing w:after="0" w:line="240" w:lineRule="auto"/>
        <w:contextualSpacing/>
        <w:rPr>
          <w:rFonts w:ascii="Tahoma" w:hAnsi="Tahoma" w:cs="Tahoma"/>
          <w:b/>
        </w:rPr>
      </w:pPr>
    </w:p>
    <w:p w14:paraId="464E335D" w14:textId="3763436B" w:rsidR="001A2A55" w:rsidRPr="00DD4203" w:rsidRDefault="3C0883B3" w:rsidP="00BE0537">
      <w:pPr>
        <w:numPr>
          <w:ilvl w:val="0"/>
          <w:numId w:val="7"/>
        </w:numPr>
        <w:spacing w:after="0" w:line="240" w:lineRule="auto"/>
        <w:contextualSpacing/>
        <w:jc w:val="both"/>
        <w:rPr>
          <w:rFonts w:ascii="Tahoma" w:hAnsi="Tahoma" w:cs="Tahoma"/>
        </w:rPr>
      </w:pPr>
      <w:r w:rsidRPr="00DD4203">
        <w:rPr>
          <w:rFonts w:ascii="Tahoma" w:hAnsi="Tahoma" w:cs="Tahoma"/>
        </w:rPr>
        <w:t xml:space="preserve">An opportunity to be part of a collaborative team with a shared vision of excellence </w:t>
      </w:r>
    </w:p>
    <w:p w14:paraId="652D454F" w14:textId="58C5FCF3" w:rsidR="00795539" w:rsidRPr="00DD4203"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D4203">
        <w:rPr>
          <w:rFonts w:ascii="Tahoma" w:eastAsiaTheme="minorEastAsia" w:hAnsi="Tahoma" w:cs="Tahoma"/>
          <w:color w:val="000000"/>
          <w:spacing w:val="4"/>
          <w:lang w:eastAsia="en-GB"/>
        </w:rPr>
        <w:t>A real career path in a thriving and respected organisation</w:t>
      </w:r>
    </w:p>
    <w:p w14:paraId="032D8A35" w14:textId="47D00131" w:rsidR="507AE3EE" w:rsidRPr="00CB50F3" w:rsidRDefault="507AE3EE" w:rsidP="00BE0537">
      <w:pPr>
        <w:numPr>
          <w:ilvl w:val="0"/>
          <w:numId w:val="7"/>
        </w:numPr>
        <w:spacing w:after="0" w:line="240" w:lineRule="auto"/>
        <w:contextualSpacing/>
        <w:jc w:val="both"/>
        <w:rPr>
          <w:rFonts w:ascii="Tahoma" w:hAnsi="Tahoma" w:cs="Tahoma"/>
        </w:rPr>
      </w:pPr>
      <w:r w:rsidRPr="00CB50F3">
        <w:rPr>
          <w:rFonts w:ascii="Tahoma" w:hAnsi="Tahoma" w:cs="Tahoma"/>
        </w:rPr>
        <w:t>Flexible working approach</w:t>
      </w:r>
      <w:r w:rsidR="00287D30" w:rsidRPr="00CB50F3">
        <w:rPr>
          <w:rFonts w:ascii="Tahoma" w:hAnsi="Tahoma" w:cs="Tahoma"/>
        </w:rPr>
        <w:t>, where possible</w:t>
      </w:r>
    </w:p>
    <w:p w14:paraId="7ADC411C" w14:textId="63200045" w:rsidR="00943F17" w:rsidRPr="00CB50F3" w:rsidRDefault="00943F17" w:rsidP="00BE0537">
      <w:pPr>
        <w:numPr>
          <w:ilvl w:val="0"/>
          <w:numId w:val="7"/>
        </w:numPr>
        <w:spacing w:after="0" w:line="240" w:lineRule="auto"/>
        <w:contextualSpacing/>
        <w:jc w:val="both"/>
        <w:rPr>
          <w:rFonts w:ascii="Tahoma" w:hAnsi="Tahoma" w:cs="Tahoma"/>
        </w:rPr>
      </w:pPr>
      <w:r w:rsidRPr="00CB50F3">
        <w:rPr>
          <w:rFonts w:ascii="Tahoma" w:hAnsi="Tahoma" w:cs="Tahoma"/>
        </w:rPr>
        <w:t xml:space="preserve">Wellbeing day </w:t>
      </w:r>
    </w:p>
    <w:p w14:paraId="69895E62" w14:textId="71C4FFDB" w:rsidR="001A2A55" w:rsidRPr="00DD4203" w:rsidRDefault="3C0883B3" w:rsidP="00BE0537">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w:t>
      </w:r>
      <w:r w:rsidR="169E7996" w:rsidRPr="00DD4203">
        <w:rPr>
          <w:rFonts w:ascii="Tahoma" w:hAnsi="Tahoma" w:cs="Tahoma"/>
          <w:lang w:eastAsia="en-GB"/>
        </w:rPr>
        <w:t xml:space="preserve"> and opportunities</w:t>
      </w:r>
    </w:p>
    <w:p w14:paraId="00DC605F" w14:textId="78A92778" w:rsidR="002802C5" w:rsidRDefault="001A2A55" w:rsidP="00D17737">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sidR="000C720A">
        <w:rPr>
          <w:rFonts w:ascii="Tahoma" w:hAnsi="Tahoma" w:cs="Tahoma"/>
          <w:lang w:eastAsia="en-GB"/>
        </w:rPr>
        <w:t xml:space="preserve"> / Teacher Pension Scheme</w:t>
      </w:r>
    </w:p>
    <w:p w14:paraId="359AADF2" w14:textId="23B20E54" w:rsidR="001A2A55" w:rsidRPr="002802C5" w:rsidRDefault="3C0883B3" w:rsidP="00D17737">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w:t>
      </w:r>
      <w:r w:rsidR="00984493" w:rsidRPr="002802C5">
        <w:rPr>
          <w:rFonts w:ascii="Tahoma" w:hAnsi="Tahoma" w:cs="Tahoma"/>
          <w:lang w:eastAsia="en-GB"/>
        </w:rPr>
        <w:t>, increasing with length of service</w:t>
      </w:r>
      <w:r w:rsidR="00B24031" w:rsidRPr="002802C5">
        <w:rPr>
          <w:rFonts w:ascii="Tahoma" w:hAnsi="Tahoma" w:cs="Tahoma"/>
          <w:lang w:eastAsia="en-GB"/>
        </w:rPr>
        <w:t xml:space="preserve"> (support staff)</w:t>
      </w:r>
    </w:p>
    <w:p w14:paraId="459E11F6" w14:textId="5589286E" w:rsidR="001A2A55" w:rsidRPr="00DD4203" w:rsidRDefault="3C0883B3" w:rsidP="00BE0537">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 xml:space="preserve">Access </w:t>
      </w:r>
      <w:r w:rsidR="4E91E262" w:rsidRPr="00DD4203">
        <w:rPr>
          <w:rFonts w:ascii="Tahoma" w:hAnsi="Tahoma" w:cs="Tahoma"/>
          <w:lang w:eastAsia="en-GB"/>
        </w:rPr>
        <w:t>to our</w:t>
      </w:r>
      <w:r w:rsidRPr="00DD4203">
        <w:rPr>
          <w:rFonts w:ascii="Tahoma" w:hAnsi="Tahoma" w:cs="Tahoma"/>
          <w:lang w:eastAsia="en-GB"/>
        </w:rPr>
        <w:t xml:space="preserve"> benefits</w:t>
      </w:r>
      <w:r w:rsidR="00943F17" w:rsidRPr="00DD4203">
        <w:rPr>
          <w:rFonts w:ascii="Tahoma" w:hAnsi="Tahoma" w:cs="Tahoma"/>
          <w:lang w:eastAsia="en-GB"/>
        </w:rPr>
        <w:t xml:space="preserve"> portal</w:t>
      </w:r>
      <w:r w:rsidR="615AD9F3" w:rsidRPr="00DD4203">
        <w:rPr>
          <w:rFonts w:ascii="Tahoma" w:hAnsi="Tahoma" w:cs="Tahoma"/>
          <w:lang w:eastAsia="en-GB"/>
        </w:rPr>
        <w:t xml:space="preserve"> offering</w:t>
      </w:r>
      <w:r w:rsidR="615AD9F3" w:rsidRPr="00DD4203">
        <w:rPr>
          <w:rFonts w:ascii="Tahoma" w:eastAsiaTheme="minorEastAsia" w:hAnsi="Tahoma" w:cs="Tahoma"/>
          <w:lang w:eastAsia="en-GB"/>
        </w:rPr>
        <w:t xml:space="preserve"> </w:t>
      </w:r>
      <w:r w:rsidR="1B881130" w:rsidRPr="00DD4203">
        <w:rPr>
          <w:rFonts w:ascii="Tahoma" w:eastAsiaTheme="minorEastAsia" w:hAnsi="Tahoma" w:cs="Tahoma"/>
          <w:lang w:eastAsia="en-GB"/>
        </w:rPr>
        <w:t xml:space="preserve">a </w:t>
      </w:r>
      <w:r w:rsidR="1B881130" w:rsidRPr="00DD4203">
        <w:rPr>
          <w:rFonts w:ascii="Tahoma" w:eastAsiaTheme="minorEastAsia" w:hAnsi="Tahoma" w:cs="Tahoma"/>
        </w:rPr>
        <w:t>full range of discounts available through Lifestyle Savings</w:t>
      </w:r>
    </w:p>
    <w:p w14:paraId="3E659149" w14:textId="6CA2D03F" w:rsidR="00420082" w:rsidRDefault="73285115"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sidR="004973CC">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sidR="004973CC">
        <w:rPr>
          <w:rFonts w:ascii="Tahoma" w:eastAsia="Times New Roman" w:hAnsi="Tahoma" w:cs="Tahoma"/>
          <w:color w:val="222222"/>
          <w:lang w:eastAsia="en-GB"/>
        </w:rPr>
        <w:t>s</w:t>
      </w:r>
      <w:r w:rsidRPr="00DD4203">
        <w:rPr>
          <w:rFonts w:ascii="Tahoma" w:eastAsia="Times New Roman" w:hAnsi="Tahoma" w:cs="Tahoma"/>
          <w:color w:val="222222"/>
          <w:lang w:eastAsia="en-GB"/>
        </w:rPr>
        <w:t xml:space="preserve">upport through our Employee Assistance Programme, this includes free confidential telephone and face to face counselling for </w:t>
      </w:r>
      <w:r w:rsidR="00287D30" w:rsidRPr="00DD4203">
        <w:rPr>
          <w:rFonts w:ascii="Tahoma" w:eastAsia="Times New Roman" w:hAnsi="Tahoma" w:cs="Tahoma"/>
          <w:color w:val="222222"/>
          <w:lang w:eastAsia="en-GB"/>
        </w:rPr>
        <w:t xml:space="preserve">employees </w:t>
      </w:r>
      <w:r w:rsidRPr="00DD4203">
        <w:rPr>
          <w:rFonts w:ascii="Tahoma" w:eastAsia="Times New Roman" w:hAnsi="Tahoma" w:cs="Tahoma"/>
          <w:color w:val="222222"/>
          <w:lang w:eastAsia="en-GB"/>
        </w:rPr>
        <w:t>and family members</w:t>
      </w:r>
    </w:p>
    <w:p w14:paraId="4BEE233E" w14:textId="17E4BCE3" w:rsidR="00AF2350" w:rsidRPr="00DD4203" w:rsidRDefault="004973CC" w:rsidP="00BE0537">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Access to f</w:t>
      </w:r>
      <w:r w:rsidR="00AF2350">
        <w:rPr>
          <w:rFonts w:ascii="Tahoma" w:eastAsia="Times New Roman" w:hAnsi="Tahoma" w:cs="Tahoma"/>
          <w:color w:val="222222"/>
          <w:lang w:eastAsia="en-GB"/>
        </w:rPr>
        <w:t xml:space="preserve">inancial wellbeing </w:t>
      </w:r>
      <w:r w:rsidR="00381904">
        <w:rPr>
          <w:rFonts w:ascii="Tahoma" w:eastAsia="Times New Roman" w:hAnsi="Tahoma" w:cs="Tahoma"/>
          <w:color w:val="222222"/>
          <w:lang w:eastAsia="en-GB"/>
        </w:rPr>
        <w:t xml:space="preserve">support </w:t>
      </w:r>
      <w:r w:rsidR="00C32165">
        <w:rPr>
          <w:rFonts w:ascii="Tahoma" w:eastAsia="Times New Roman" w:hAnsi="Tahoma" w:cs="Tahoma"/>
          <w:color w:val="222222"/>
          <w:lang w:eastAsia="en-GB"/>
        </w:rPr>
        <w:t xml:space="preserve">through </w:t>
      </w:r>
      <w:r w:rsidR="00F7457E">
        <w:rPr>
          <w:rFonts w:ascii="Tahoma" w:eastAsia="Times New Roman" w:hAnsi="Tahoma" w:cs="Tahoma"/>
          <w:color w:val="222222"/>
          <w:lang w:eastAsia="en-GB"/>
        </w:rPr>
        <w:t xml:space="preserve">a company that </w:t>
      </w:r>
      <w:r w:rsidR="00F7457E" w:rsidRPr="00F7457E">
        <w:rPr>
          <w:rFonts w:ascii="Tahoma" w:eastAsia="Times New Roman" w:hAnsi="Tahoma" w:cs="Tahoma"/>
          <w:color w:val="222222"/>
          <w:lang w:eastAsia="en-GB"/>
        </w:rPr>
        <w:t>provid</w:t>
      </w:r>
      <w:r w:rsidR="00F7457E">
        <w:rPr>
          <w:rFonts w:ascii="Tahoma" w:eastAsia="Times New Roman" w:hAnsi="Tahoma" w:cs="Tahoma"/>
          <w:color w:val="222222"/>
          <w:lang w:eastAsia="en-GB"/>
        </w:rPr>
        <w:t xml:space="preserve">es </w:t>
      </w:r>
      <w:r w:rsidR="00F7457E" w:rsidRPr="00F7457E">
        <w:rPr>
          <w:rFonts w:ascii="Tahoma" w:eastAsia="Times New Roman" w:hAnsi="Tahoma" w:cs="Tahoma"/>
          <w:color w:val="222222"/>
          <w:lang w:eastAsia="en-GB"/>
        </w:rPr>
        <w:t>comprehensive guidance on all things mortgage related</w:t>
      </w:r>
    </w:p>
    <w:p w14:paraId="3BEC7279" w14:textId="2D9D3283" w:rsidR="14C9E987" w:rsidRPr="00DD4203" w:rsidRDefault="00952D4E"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Eligible for a </w:t>
      </w:r>
      <w:r w:rsidR="14C9E987" w:rsidRPr="00DD4203">
        <w:rPr>
          <w:rFonts w:ascii="Tahoma" w:eastAsia="Times New Roman" w:hAnsi="Tahoma" w:cs="Tahoma"/>
          <w:color w:val="222222"/>
          <w:lang w:eastAsia="en-GB"/>
        </w:rPr>
        <w:t>Blue Light card</w:t>
      </w:r>
    </w:p>
    <w:p w14:paraId="28A577F7" w14:textId="77777777" w:rsidR="001A2A55" w:rsidRPr="00DD4203"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DD4203" w:rsidRDefault="002F602A" w:rsidP="001A2A55">
      <w:pPr>
        <w:spacing w:after="0" w:line="240" w:lineRule="auto"/>
        <w:jc w:val="both"/>
        <w:rPr>
          <w:rFonts w:ascii="Tahoma" w:eastAsia="Times New Roman" w:hAnsi="Tahoma" w:cs="Tahoma"/>
          <w:b/>
          <w:bCs/>
          <w:color w:val="8F7212"/>
          <w:lang w:val="en"/>
        </w:rPr>
      </w:pPr>
      <w:r w:rsidRPr="00DD4203">
        <w:rPr>
          <w:rFonts w:ascii="Tahoma" w:eastAsia="Times New Roman" w:hAnsi="Tahoma" w:cs="Tahoma"/>
          <w:b/>
          <w:bCs/>
          <w:color w:val="8F7212"/>
          <w:u w:val="single"/>
          <w:lang w:val="en"/>
        </w:rPr>
        <w:t xml:space="preserve">About </w:t>
      </w:r>
      <w:r w:rsidR="3C0883B3" w:rsidRPr="00DD4203">
        <w:rPr>
          <w:rFonts w:ascii="Tahoma" w:eastAsia="Times New Roman" w:hAnsi="Tahoma" w:cs="Tahoma"/>
          <w:b/>
          <w:bCs/>
          <w:color w:val="8F7212"/>
          <w:u w:val="single"/>
          <w:lang w:val="en"/>
        </w:rPr>
        <w:t>H</w:t>
      </w:r>
      <w:r w:rsidRPr="00DD4203">
        <w:rPr>
          <w:rFonts w:ascii="Tahoma" w:eastAsia="Times New Roman" w:hAnsi="Tahoma" w:cs="Tahoma"/>
          <w:b/>
          <w:bCs/>
          <w:color w:val="8F7212"/>
          <w:u w:val="single"/>
          <w:lang w:val="en"/>
        </w:rPr>
        <w:t>amwic Education Trust</w:t>
      </w:r>
      <w:r w:rsidR="3C0883B3" w:rsidRPr="00DD4203">
        <w:rPr>
          <w:rFonts w:ascii="Tahoma" w:eastAsia="Times New Roman" w:hAnsi="Tahoma" w:cs="Tahoma"/>
          <w:b/>
          <w:bCs/>
          <w:color w:val="8F7212"/>
          <w:lang w:val="en"/>
        </w:rPr>
        <w:t>:</w:t>
      </w:r>
    </w:p>
    <w:p w14:paraId="3D446438" w14:textId="47663593" w:rsidR="02E5B0C6" w:rsidRPr="00DD4203" w:rsidRDefault="02E5B0C6" w:rsidP="02E5B0C6">
      <w:pPr>
        <w:spacing w:after="0" w:line="240" w:lineRule="auto"/>
        <w:jc w:val="both"/>
        <w:rPr>
          <w:rFonts w:ascii="Tahoma" w:eastAsia="Times New Roman" w:hAnsi="Tahoma" w:cs="Tahoma"/>
          <w:lang w:val="en-US"/>
        </w:rPr>
      </w:pPr>
    </w:p>
    <w:p w14:paraId="76A0CF97"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0F525152"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64D9E7DD"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3A51F974"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8D4189" w:rsidRDefault="009032B3" w:rsidP="02E5B0C6">
      <w:pPr>
        <w:spacing w:after="0" w:line="240" w:lineRule="auto"/>
        <w:jc w:val="both"/>
        <w:rPr>
          <w:rFonts w:ascii="Tahoma" w:eastAsia="Times New Roman" w:hAnsi="Tahoma" w:cs="Tahoma"/>
          <w:sz w:val="18"/>
          <w:szCs w:val="18"/>
          <w:lang w:val="en-US"/>
        </w:rPr>
      </w:pPr>
    </w:p>
    <w:p w14:paraId="4A0DFED9" w14:textId="77777777" w:rsidR="009032B3" w:rsidRPr="00DD4203" w:rsidRDefault="009032B3" w:rsidP="009032B3">
      <w:pPr>
        <w:pStyle w:val="HeadNum2"/>
        <w:tabs>
          <w:tab w:val="clear" w:pos="720"/>
        </w:tabs>
        <w:spacing w:after="0"/>
        <w:ind w:left="0" w:firstLine="0"/>
        <w:rPr>
          <w:rFonts w:ascii="Tahoma" w:hAnsi="Tahoma" w:cs="Tahoma"/>
          <w:sz w:val="22"/>
          <w:szCs w:val="22"/>
        </w:rPr>
      </w:pPr>
      <w:r w:rsidRPr="00DD420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DD4203" w:rsidRDefault="003E062F" w:rsidP="003E062F">
      <w:pPr>
        <w:tabs>
          <w:tab w:val="left" w:pos="6713"/>
        </w:tabs>
        <w:spacing w:after="0" w:line="240" w:lineRule="auto"/>
        <w:rPr>
          <w:rFonts w:ascii="Tahoma" w:eastAsia="Times New Roman" w:hAnsi="Tahoma" w:cs="Tahoma"/>
          <w:b/>
          <w:bCs/>
          <w:lang w:val="en"/>
        </w:rPr>
      </w:pPr>
      <w:r w:rsidRPr="00DD4203">
        <w:rPr>
          <w:rFonts w:ascii="Tahoma" w:eastAsia="Times New Roman" w:hAnsi="Tahoma" w:cs="Tahoma"/>
          <w:b/>
          <w:bCs/>
          <w:lang w:val="en"/>
        </w:rPr>
        <w:tab/>
      </w:r>
    </w:p>
    <w:p w14:paraId="09D9E6D1" w14:textId="77777777" w:rsidR="002F602A" w:rsidRPr="00DD4203" w:rsidRDefault="002F602A" w:rsidP="002F602A">
      <w:pPr>
        <w:spacing w:after="0" w:line="240" w:lineRule="auto"/>
        <w:jc w:val="both"/>
        <w:outlineLvl w:val="3"/>
        <w:rPr>
          <w:rFonts w:ascii="Tahoma" w:eastAsia="Times New Roman" w:hAnsi="Tahoma" w:cs="Tahoma"/>
          <w:b/>
          <w:bCs/>
          <w:color w:val="8F7212"/>
          <w:u w:val="single"/>
          <w:lang w:val="en" w:eastAsia="en-GB"/>
        </w:rPr>
      </w:pPr>
      <w:r w:rsidRPr="00DD4203">
        <w:rPr>
          <w:rFonts w:ascii="Tahoma" w:eastAsia="Times New Roman" w:hAnsi="Tahoma" w:cs="Tahoma"/>
          <w:b/>
          <w:bCs/>
          <w:color w:val="8F7212"/>
          <w:u w:val="single"/>
          <w:lang w:val="en" w:eastAsia="en-GB"/>
        </w:rPr>
        <w:lastRenderedPageBreak/>
        <w:t>Application Procedure:</w:t>
      </w:r>
    </w:p>
    <w:p w14:paraId="0C8C047D" w14:textId="77777777"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4557C9F1" w14:textId="77777777" w:rsidR="0094292B" w:rsidRDefault="002F602A" w:rsidP="002F602A">
      <w:pPr>
        <w:pStyle w:val="NormalWeb"/>
        <w:spacing w:before="0" w:beforeAutospacing="0" w:after="0" w:afterAutospacing="0"/>
        <w:jc w:val="both"/>
        <w:rPr>
          <w:rFonts w:ascii="Tahoma" w:hAnsi="Tahoma" w:cs="Tahoma"/>
          <w:sz w:val="22"/>
          <w:szCs w:val="22"/>
          <w:lang w:val="en"/>
        </w:rPr>
      </w:pPr>
      <w:r w:rsidRPr="00DD4203">
        <w:rPr>
          <w:rFonts w:ascii="Tahoma" w:hAnsi="Tahoma" w:cs="Tahoma"/>
          <w:sz w:val="22"/>
          <w:szCs w:val="22"/>
          <w:lang w:val="en"/>
        </w:rPr>
        <w:t>If you wish to apply for this position, please complete an application form which can be found at</w:t>
      </w:r>
    </w:p>
    <w:p w14:paraId="790C780F" w14:textId="6E66BFBF" w:rsidR="0094292B" w:rsidRDefault="00952D4E" w:rsidP="002F602A">
      <w:pPr>
        <w:pStyle w:val="NormalWeb"/>
        <w:spacing w:before="0" w:beforeAutospacing="0" w:after="0" w:afterAutospacing="0"/>
        <w:jc w:val="both"/>
        <w:rPr>
          <w:rFonts w:ascii="Tahoma" w:hAnsi="Tahoma" w:cs="Tahoma"/>
          <w:sz w:val="22"/>
          <w:szCs w:val="22"/>
          <w:lang w:val="en"/>
        </w:rPr>
      </w:pPr>
      <w:hyperlink r:id="rId16" w:history="1">
        <w:r w:rsidRPr="008C1CA6">
          <w:rPr>
            <w:rStyle w:val="Hyperlink"/>
            <w:rFonts w:ascii="Tahoma" w:hAnsi="Tahoma" w:cs="Tahoma"/>
            <w:sz w:val="22"/>
            <w:szCs w:val="22"/>
          </w:rPr>
          <w:t>Job vacancies | Careers | Hamwic Education Trust | Multi-academy Trust</w:t>
        </w:r>
      </w:hyperlink>
      <w:r w:rsidRPr="00DD4203">
        <w:rPr>
          <w:rFonts w:ascii="Tahoma" w:hAnsi="Tahoma" w:cs="Tahoma"/>
          <w:sz w:val="22"/>
          <w:szCs w:val="22"/>
          <w:lang w:val="en"/>
        </w:rPr>
        <w:t xml:space="preserve"> </w:t>
      </w:r>
    </w:p>
    <w:p w14:paraId="016685E3" w14:textId="17B64DF3" w:rsidR="002F602A" w:rsidRPr="0094292B" w:rsidRDefault="002F602A" w:rsidP="002F602A">
      <w:pPr>
        <w:pStyle w:val="NormalWeb"/>
        <w:spacing w:before="0" w:beforeAutospacing="0" w:after="0" w:afterAutospacing="0"/>
        <w:jc w:val="both"/>
        <w:rPr>
          <w:rFonts w:ascii="Tahoma" w:hAnsi="Tahoma" w:cs="Tahoma"/>
          <w:sz w:val="22"/>
          <w:szCs w:val="22"/>
        </w:rPr>
      </w:pPr>
      <w:r w:rsidRPr="00DD4203">
        <w:rPr>
          <w:rFonts w:ascii="Tahoma" w:hAnsi="Tahoma" w:cs="Tahoma"/>
          <w:sz w:val="22"/>
          <w:szCs w:val="22"/>
          <w:lang w:val="en"/>
        </w:rPr>
        <w:t xml:space="preserve">and return </w:t>
      </w:r>
      <w:r w:rsidRPr="0094292B">
        <w:rPr>
          <w:rFonts w:ascii="Tahoma" w:hAnsi="Tahoma" w:cs="Tahoma"/>
          <w:sz w:val="22"/>
          <w:szCs w:val="22"/>
          <w:lang w:val="en"/>
        </w:rPr>
        <w:t xml:space="preserve">to </w:t>
      </w:r>
      <w:hyperlink r:id="rId17" w:history="1">
        <w:r w:rsidR="00F56853" w:rsidRPr="00BB3B5D">
          <w:rPr>
            <w:rStyle w:val="Hyperlink"/>
            <w:rFonts w:ascii="Tahoma" w:hAnsi="Tahoma" w:cs="Tahoma"/>
            <w:sz w:val="22"/>
            <w:szCs w:val="22"/>
          </w:rPr>
          <w:t>send@lmpsdorset.co.uk</w:t>
        </w:r>
      </w:hyperlink>
      <w:r w:rsidR="00F56853">
        <w:rPr>
          <w:rFonts w:ascii="Tahoma" w:hAnsi="Tahoma" w:cs="Tahoma"/>
          <w:sz w:val="22"/>
          <w:szCs w:val="22"/>
        </w:rPr>
        <w:t xml:space="preserve"> </w:t>
      </w:r>
      <w:r w:rsidR="0094292B" w:rsidRPr="0094292B">
        <w:rPr>
          <w:rFonts w:ascii="Tahoma" w:hAnsi="Tahoma" w:cs="Tahoma"/>
          <w:sz w:val="22"/>
          <w:szCs w:val="22"/>
        </w:rPr>
        <w:t xml:space="preserve"> </w:t>
      </w:r>
    </w:p>
    <w:p w14:paraId="7F2FBCA7" w14:textId="77777777" w:rsidR="00CB50F3" w:rsidRPr="00DD4203" w:rsidRDefault="00CB50F3"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DD4203" w:rsidRDefault="002F602A" w:rsidP="002F602A">
      <w:pPr>
        <w:pStyle w:val="NormalWeb"/>
        <w:spacing w:before="0" w:beforeAutospacing="0" w:after="0" w:afterAutospacing="0"/>
        <w:jc w:val="both"/>
        <w:rPr>
          <w:rFonts w:ascii="Tahoma" w:hAnsi="Tahoma" w:cs="Tahoma"/>
          <w:b/>
          <w:bCs/>
          <w:sz w:val="22"/>
          <w:szCs w:val="22"/>
        </w:rPr>
      </w:pPr>
      <w:r w:rsidRPr="00DD4203">
        <w:rPr>
          <w:rFonts w:ascii="Tahoma" w:hAnsi="Tahoma" w:cs="Tahoma"/>
          <w:b/>
          <w:bCs/>
          <w:sz w:val="22"/>
          <w:szCs w:val="22"/>
        </w:rPr>
        <w:t xml:space="preserve">CV’s will only be accepted along with a completed application form.  </w:t>
      </w:r>
    </w:p>
    <w:p w14:paraId="3F2B3C7E" w14:textId="77777777" w:rsidR="002F602A" w:rsidRPr="008D4189" w:rsidRDefault="002F602A" w:rsidP="002F602A">
      <w:pPr>
        <w:pStyle w:val="NormalWeb"/>
        <w:spacing w:before="0" w:beforeAutospacing="0" w:after="0" w:afterAutospacing="0"/>
        <w:jc w:val="both"/>
        <w:rPr>
          <w:rFonts w:ascii="Tahoma" w:hAnsi="Tahoma" w:cs="Tahoma"/>
          <w:b/>
          <w:bCs/>
          <w:sz w:val="18"/>
          <w:szCs w:val="18"/>
        </w:rPr>
      </w:pPr>
    </w:p>
    <w:p w14:paraId="78BC8463" w14:textId="77777777" w:rsidR="002F602A" w:rsidRPr="00DD4203" w:rsidRDefault="002F602A" w:rsidP="002F602A">
      <w:pPr>
        <w:spacing w:after="0" w:line="240" w:lineRule="auto"/>
        <w:ind w:left="-5"/>
        <w:jc w:val="both"/>
        <w:rPr>
          <w:rFonts w:ascii="Tahoma" w:hAnsi="Tahoma" w:cs="Tahoma"/>
          <w:b/>
        </w:rPr>
      </w:pPr>
      <w:r w:rsidRPr="00DD420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8D4189" w:rsidRDefault="002F602A" w:rsidP="002F602A">
      <w:pPr>
        <w:spacing w:after="0"/>
        <w:jc w:val="both"/>
        <w:rPr>
          <w:rFonts w:ascii="Tahoma" w:eastAsia="Times New Roman" w:hAnsi="Tahoma" w:cs="Tahoma"/>
          <w:b/>
          <w:bCs/>
          <w:color w:val="2F2373"/>
          <w:sz w:val="18"/>
          <w:szCs w:val="18"/>
          <w:lang w:val="en"/>
        </w:rPr>
      </w:pPr>
    </w:p>
    <w:p w14:paraId="7538DBA7" w14:textId="247C8DAD" w:rsidR="00420082" w:rsidRDefault="00420082" w:rsidP="008D4189">
      <w:pPr>
        <w:spacing w:after="0" w:line="240" w:lineRule="auto"/>
        <w:jc w:val="both"/>
        <w:rPr>
          <w:rFonts w:ascii="Tahoma" w:hAnsi="Tahoma" w:cs="Tahoma"/>
        </w:rPr>
      </w:pPr>
      <w:r w:rsidRPr="00DD4203">
        <w:rPr>
          <w:rFonts w:ascii="Tahoma" w:hAnsi="Tahoma" w:cs="Tahoma"/>
        </w:rPr>
        <w:t xml:space="preserve">Hamwic Education Trust (HET) are committed to safeguarding and protecting the welfare of our pupils and we expect all staff and volunteers to share this commitment. </w:t>
      </w:r>
    </w:p>
    <w:p w14:paraId="6B61ACCE" w14:textId="77777777" w:rsidR="008D4189" w:rsidRPr="008D4189" w:rsidRDefault="008D4189" w:rsidP="008D4189">
      <w:pPr>
        <w:spacing w:after="0" w:line="240" w:lineRule="auto"/>
        <w:jc w:val="both"/>
        <w:rPr>
          <w:rFonts w:ascii="Tahoma" w:hAnsi="Tahoma" w:cs="Tahoma"/>
          <w:sz w:val="18"/>
          <w:szCs w:val="18"/>
        </w:rPr>
      </w:pPr>
    </w:p>
    <w:p w14:paraId="0F824F0B" w14:textId="15BA139E" w:rsidR="00B24031" w:rsidRDefault="00420082" w:rsidP="008D4189">
      <w:pPr>
        <w:pStyle w:val="NormalWeb"/>
        <w:shd w:val="clear" w:color="auto" w:fill="FFFFFF"/>
        <w:spacing w:before="0" w:beforeAutospacing="0" w:after="0" w:afterAutospacing="0"/>
        <w:jc w:val="both"/>
        <w:rPr>
          <w:rFonts w:ascii="Tahoma" w:hAnsi="Tahoma" w:cs="Tahoma"/>
          <w:bCs/>
          <w:color w:val="000000"/>
          <w:sz w:val="22"/>
          <w:szCs w:val="22"/>
        </w:rPr>
      </w:pPr>
      <w:r w:rsidRPr="00DD420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DD4203">
        <w:rPr>
          <w:rFonts w:ascii="Tahoma" w:hAnsi="Tahoma" w:cs="Tahoma"/>
          <w:bCs/>
          <w:color w:val="000000"/>
          <w:sz w:val="22"/>
          <w:szCs w:val="22"/>
        </w:rPr>
        <w:t xml:space="preserve">Successful candidates will </w:t>
      </w:r>
      <w:r w:rsidR="00833994" w:rsidRPr="00DD4203">
        <w:rPr>
          <w:rFonts w:ascii="Tahoma" w:hAnsi="Tahoma" w:cs="Tahoma"/>
          <w:bCs/>
          <w:color w:val="000000"/>
          <w:sz w:val="22"/>
          <w:szCs w:val="22"/>
        </w:rPr>
        <w:t xml:space="preserve">also </w:t>
      </w:r>
      <w:r w:rsidR="00B24031" w:rsidRPr="00DD4203">
        <w:rPr>
          <w:rFonts w:ascii="Tahoma" w:hAnsi="Tahoma" w:cs="Tahoma"/>
          <w:bCs/>
          <w:color w:val="000000"/>
          <w:sz w:val="22"/>
          <w:szCs w:val="22"/>
        </w:rPr>
        <w:t>be subject to online searches.</w:t>
      </w:r>
    </w:p>
    <w:p w14:paraId="72CB4DBE" w14:textId="77777777" w:rsidR="008D4189" w:rsidRPr="008D4189" w:rsidRDefault="008D4189" w:rsidP="008D4189">
      <w:pPr>
        <w:pStyle w:val="NormalWeb"/>
        <w:shd w:val="clear" w:color="auto" w:fill="FFFFFF"/>
        <w:spacing w:before="0" w:beforeAutospacing="0" w:after="0" w:afterAutospacing="0"/>
        <w:jc w:val="both"/>
        <w:rPr>
          <w:rFonts w:ascii="Tahoma" w:hAnsi="Tahoma" w:cs="Tahoma"/>
          <w:color w:val="000000"/>
          <w:sz w:val="18"/>
          <w:szCs w:val="18"/>
        </w:rPr>
      </w:pPr>
    </w:p>
    <w:p w14:paraId="068E4E3E" w14:textId="77777777" w:rsidR="00420082" w:rsidRDefault="00420082" w:rsidP="008D4189">
      <w:pPr>
        <w:spacing w:after="0" w:line="240" w:lineRule="auto"/>
        <w:jc w:val="both"/>
        <w:rPr>
          <w:rFonts w:ascii="Tahoma" w:hAnsi="Tahoma" w:cs="Tahoma"/>
        </w:rPr>
      </w:pPr>
      <w:r w:rsidRPr="00DD4203">
        <w:rPr>
          <w:rFonts w:ascii="Tahoma" w:hAnsi="Tahoma" w:cs="Tahoma"/>
        </w:rPr>
        <w:t xml:space="preserve">Our safeguarding system is underpinned by a range of policies and procedures which encourage and promote safe working practice across HET. </w:t>
      </w:r>
    </w:p>
    <w:p w14:paraId="3B9D0A43" w14:textId="77777777" w:rsidR="00BE42A1" w:rsidRPr="00BE42A1" w:rsidRDefault="00BE42A1" w:rsidP="008D4189">
      <w:pPr>
        <w:spacing w:after="0" w:line="240" w:lineRule="auto"/>
        <w:jc w:val="both"/>
        <w:rPr>
          <w:rFonts w:ascii="Tahoma" w:hAnsi="Tahoma" w:cs="Tahoma"/>
          <w:sz w:val="18"/>
          <w:szCs w:val="18"/>
        </w:rPr>
      </w:pPr>
    </w:p>
    <w:p w14:paraId="3BCC7DB5" w14:textId="6FDD3D29" w:rsidR="00B94519" w:rsidRPr="00427803" w:rsidRDefault="00420082" w:rsidP="00BE42A1">
      <w:pPr>
        <w:spacing w:line="240" w:lineRule="auto"/>
        <w:jc w:val="both"/>
        <w:rPr>
          <w:rFonts w:ascii="Tahoma" w:hAnsi="Tahoma" w:cs="Tahoma"/>
        </w:rPr>
      </w:pPr>
      <w:r w:rsidRPr="00DD4203">
        <w:rPr>
          <w:rFonts w:ascii="Tahoma" w:hAnsi="Tahoma" w:cs="Tahoma"/>
        </w:rPr>
        <w:t xml:space="preserve">All HET employees </w:t>
      </w:r>
      <w:r w:rsidR="00D778C1" w:rsidRPr="00DD4203">
        <w:rPr>
          <w:rFonts w:ascii="Tahoma" w:hAnsi="Tahoma" w:cs="Tahoma"/>
        </w:rPr>
        <w:t>are</w:t>
      </w:r>
      <w:r w:rsidRPr="00DD4203">
        <w:rPr>
          <w:rFonts w:ascii="Tahoma" w:hAnsi="Tahoma" w:cs="Tahoma"/>
        </w:rPr>
        <w:t xml:space="preserve"> required to undergo continuous professional development to maintain safe working practices and to safeguard our pupils</w:t>
      </w:r>
      <w:r w:rsidR="00226CD4" w:rsidRPr="00427803">
        <w:rPr>
          <w:rFonts w:ascii="Tahoma" w:hAnsi="Tahoma" w:cs="Tahoma"/>
        </w:rPr>
        <w:t>.</w:t>
      </w:r>
    </w:p>
    <w:sectPr w:rsidR="00B94519" w:rsidRPr="00427803" w:rsidSect="008F65EA">
      <w:footerReference w:type="default" r:id="rId18"/>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AC44" w14:textId="77777777" w:rsidR="00C377D7" w:rsidRDefault="00C377D7" w:rsidP="008342F5">
      <w:pPr>
        <w:spacing w:after="0" w:line="240" w:lineRule="auto"/>
      </w:pPr>
      <w:r>
        <w:separator/>
      </w:r>
    </w:p>
  </w:endnote>
  <w:endnote w:type="continuationSeparator" w:id="0">
    <w:p w14:paraId="1F54CC69" w14:textId="77777777" w:rsidR="00C377D7" w:rsidRDefault="00C377D7"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E01B" w14:textId="77777777" w:rsidR="00C377D7" w:rsidRDefault="00C377D7" w:rsidP="008342F5">
      <w:pPr>
        <w:spacing w:after="0" w:line="240" w:lineRule="auto"/>
      </w:pPr>
      <w:r>
        <w:separator/>
      </w:r>
    </w:p>
  </w:footnote>
  <w:footnote w:type="continuationSeparator" w:id="0">
    <w:p w14:paraId="6167D490" w14:textId="77777777" w:rsidR="00C377D7" w:rsidRDefault="00C377D7"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7"/>
  </w:num>
  <w:num w:numId="4" w16cid:durableId="1055544112">
    <w:abstractNumId w:val="2"/>
  </w:num>
  <w:num w:numId="5" w16cid:durableId="44263134">
    <w:abstractNumId w:val="4"/>
  </w:num>
  <w:num w:numId="6" w16cid:durableId="1525554294">
    <w:abstractNumId w:val="6"/>
  </w:num>
  <w:num w:numId="7" w16cid:durableId="1676809213">
    <w:abstractNumId w:val="1"/>
  </w:num>
  <w:num w:numId="8" w16cid:durableId="193713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3E91"/>
    <w:rsid w:val="00027CB0"/>
    <w:rsid w:val="00051065"/>
    <w:rsid w:val="00092FB3"/>
    <w:rsid w:val="00094A88"/>
    <w:rsid w:val="000A6B8E"/>
    <w:rsid w:val="000C720A"/>
    <w:rsid w:val="000E27FC"/>
    <w:rsid w:val="000F1F0F"/>
    <w:rsid w:val="000F25AB"/>
    <w:rsid w:val="0014078E"/>
    <w:rsid w:val="00150809"/>
    <w:rsid w:val="00153CAF"/>
    <w:rsid w:val="00197654"/>
    <w:rsid w:val="001A2A55"/>
    <w:rsid w:val="001B5852"/>
    <w:rsid w:val="00226CD4"/>
    <w:rsid w:val="002330CD"/>
    <w:rsid w:val="0024761D"/>
    <w:rsid w:val="00257F82"/>
    <w:rsid w:val="002609F5"/>
    <w:rsid w:val="002802C5"/>
    <w:rsid w:val="002877BA"/>
    <w:rsid w:val="00287D30"/>
    <w:rsid w:val="00296D3A"/>
    <w:rsid w:val="002B3DB1"/>
    <w:rsid w:val="002D7204"/>
    <w:rsid w:val="002F602A"/>
    <w:rsid w:val="00303279"/>
    <w:rsid w:val="00307BFF"/>
    <w:rsid w:val="00334197"/>
    <w:rsid w:val="0034084C"/>
    <w:rsid w:val="0037258B"/>
    <w:rsid w:val="00372BB2"/>
    <w:rsid w:val="00381904"/>
    <w:rsid w:val="003970EB"/>
    <w:rsid w:val="003A1B22"/>
    <w:rsid w:val="003A38A3"/>
    <w:rsid w:val="003A5DE4"/>
    <w:rsid w:val="003C2DA3"/>
    <w:rsid w:val="003E062F"/>
    <w:rsid w:val="003E5FD5"/>
    <w:rsid w:val="003F4884"/>
    <w:rsid w:val="004073F9"/>
    <w:rsid w:val="00413EE1"/>
    <w:rsid w:val="00420082"/>
    <w:rsid w:val="00420921"/>
    <w:rsid w:val="00427803"/>
    <w:rsid w:val="004301AF"/>
    <w:rsid w:val="00486153"/>
    <w:rsid w:val="00493DD5"/>
    <w:rsid w:val="004973CC"/>
    <w:rsid w:val="004A3553"/>
    <w:rsid w:val="004B09FB"/>
    <w:rsid w:val="00505C99"/>
    <w:rsid w:val="00517CF2"/>
    <w:rsid w:val="00525C83"/>
    <w:rsid w:val="00544A17"/>
    <w:rsid w:val="005572C0"/>
    <w:rsid w:val="0057240C"/>
    <w:rsid w:val="00572E63"/>
    <w:rsid w:val="005755DE"/>
    <w:rsid w:val="00583E81"/>
    <w:rsid w:val="00590179"/>
    <w:rsid w:val="005A6684"/>
    <w:rsid w:val="005C6D7D"/>
    <w:rsid w:val="005D4B49"/>
    <w:rsid w:val="005D5E05"/>
    <w:rsid w:val="005E3A53"/>
    <w:rsid w:val="005F436D"/>
    <w:rsid w:val="00602403"/>
    <w:rsid w:val="00610719"/>
    <w:rsid w:val="00632B5A"/>
    <w:rsid w:val="00643CF0"/>
    <w:rsid w:val="00666BE2"/>
    <w:rsid w:val="006A22C3"/>
    <w:rsid w:val="006A77AB"/>
    <w:rsid w:val="006A7F1A"/>
    <w:rsid w:val="006C21E2"/>
    <w:rsid w:val="006D5F68"/>
    <w:rsid w:val="006E258E"/>
    <w:rsid w:val="0070141F"/>
    <w:rsid w:val="007027A4"/>
    <w:rsid w:val="0071698D"/>
    <w:rsid w:val="007209A2"/>
    <w:rsid w:val="00737164"/>
    <w:rsid w:val="0075775C"/>
    <w:rsid w:val="00770001"/>
    <w:rsid w:val="00795539"/>
    <w:rsid w:val="007B56B9"/>
    <w:rsid w:val="007B57C0"/>
    <w:rsid w:val="007C32A8"/>
    <w:rsid w:val="007D72D1"/>
    <w:rsid w:val="007F438F"/>
    <w:rsid w:val="00833994"/>
    <w:rsid w:val="008342F5"/>
    <w:rsid w:val="00847A12"/>
    <w:rsid w:val="00850CFE"/>
    <w:rsid w:val="008A1355"/>
    <w:rsid w:val="008B44A3"/>
    <w:rsid w:val="008C1CA6"/>
    <w:rsid w:val="008C1E98"/>
    <w:rsid w:val="008D4189"/>
    <w:rsid w:val="008F65EA"/>
    <w:rsid w:val="009032B3"/>
    <w:rsid w:val="00917910"/>
    <w:rsid w:val="00925EF1"/>
    <w:rsid w:val="0092631F"/>
    <w:rsid w:val="00942319"/>
    <w:rsid w:val="0094292B"/>
    <w:rsid w:val="00943F17"/>
    <w:rsid w:val="00945AE2"/>
    <w:rsid w:val="00952D4E"/>
    <w:rsid w:val="009777DD"/>
    <w:rsid w:val="00977FC5"/>
    <w:rsid w:val="00984493"/>
    <w:rsid w:val="00987C2F"/>
    <w:rsid w:val="009D1F59"/>
    <w:rsid w:val="009D2C17"/>
    <w:rsid w:val="009E7528"/>
    <w:rsid w:val="00A163A1"/>
    <w:rsid w:val="00A25785"/>
    <w:rsid w:val="00A34DD0"/>
    <w:rsid w:val="00A3718A"/>
    <w:rsid w:val="00A52A3F"/>
    <w:rsid w:val="00A53436"/>
    <w:rsid w:val="00AA48D6"/>
    <w:rsid w:val="00AE301F"/>
    <w:rsid w:val="00AF2350"/>
    <w:rsid w:val="00AF3A46"/>
    <w:rsid w:val="00B16980"/>
    <w:rsid w:val="00B24031"/>
    <w:rsid w:val="00B3054F"/>
    <w:rsid w:val="00B740FB"/>
    <w:rsid w:val="00B8770D"/>
    <w:rsid w:val="00B94519"/>
    <w:rsid w:val="00BB2D59"/>
    <w:rsid w:val="00BD5885"/>
    <w:rsid w:val="00BE0537"/>
    <w:rsid w:val="00BE0D54"/>
    <w:rsid w:val="00BE42A1"/>
    <w:rsid w:val="00C26A4E"/>
    <w:rsid w:val="00C32165"/>
    <w:rsid w:val="00C377D7"/>
    <w:rsid w:val="00C51ACD"/>
    <w:rsid w:val="00C67268"/>
    <w:rsid w:val="00C72D6E"/>
    <w:rsid w:val="00C836C8"/>
    <w:rsid w:val="00C94DEB"/>
    <w:rsid w:val="00CA320C"/>
    <w:rsid w:val="00CB50F3"/>
    <w:rsid w:val="00CD6513"/>
    <w:rsid w:val="00CE7A3E"/>
    <w:rsid w:val="00CF6E0A"/>
    <w:rsid w:val="00D14C74"/>
    <w:rsid w:val="00D15ED1"/>
    <w:rsid w:val="00D33DFD"/>
    <w:rsid w:val="00D35AAC"/>
    <w:rsid w:val="00D46E2F"/>
    <w:rsid w:val="00D7440D"/>
    <w:rsid w:val="00D778C1"/>
    <w:rsid w:val="00D87F80"/>
    <w:rsid w:val="00D9534C"/>
    <w:rsid w:val="00DA56BE"/>
    <w:rsid w:val="00DB6882"/>
    <w:rsid w:val="00DD4203"/>
    <w:rsid w:val="00E0742B"/>
    <w:rsid w:val="00E4108C"/>
    <w:rsid w:val="00E56AC5"/>
    <w:rsid w:val="00E74CFA"/>
    <w:rsid w:val="00E83C6F"/>
    <w:rsid w:val="00E972E3"/>
    <w:rsid w:val="00EB405A"/>
    <w:rsid w:val="00EC16BD"/>
    <w:rsid w:val="00F17C68"/>
    <w:rsid w:val="00F30FC1"/>
    <w:rsid w:val="00F33D64"/>
    <w:rsid w:val="00F47F0D"/>
    <w:rsid w:val="00F56853"/>
    <w:rsid w:val="00F7457E"/>
    <w:rsid w:val="00F94877"/>
    <w:rsid w:val="00F95BD6"/>
    <w:rsid w:val="00FD4CBF"/>
    <w:rsid w:val="00FF6609"/>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end@lmpsdorset.co.uk" TargetMode="External"/><Relationship Id="rId2" Type="http://schemas.openxmlformats.org/officeDocument/2006/relationships/customXml" Target="../customXml/item2.xml"/><Relationship Id="rId16" Type="http://schemas.openxmlformats.org/officeDocument/2006/relationships/hyperlink" Target="https://www.hamwic.org/careers/job-vacan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95823-381F-4DF2-834B-E7382B2DF438}"/>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 P Leddin</cp:lastModifiedBy>
  <cp:revision>10</cp:revision>
  <cp:lastPrinted>2026-02-02T09:57:00Z</cp:lastPrinted>
  <dcterms:created xsi:type="dcterms:W3CDTF">2026-03-30T08:40:00Z</dcterms:created>
  <dcterms:modified xsi:type="dcterms:W3CDTF">2026-07-20T09:38:00Z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